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5D013" w14:textId="60FE48EA" w:rsidR="00831492" w:rsidRPr="00A55A39" w:rsidRDefault="00831492" w:rsidP="00831492">
      <w:pPr>
        <w:pStyle w:val="Header"/>
        <w:tabs>
          <w:tab w:val="right" w:pos="8280"/>
          <w:tab w:val="right" w:pos="9639"/>
        </w:tabs>
        <w:jc w:val="both"/>
        <w:rPr>
          <w:rFonts w:cs="Arial"/>
          <w:sz w:val="24"/>
          <w:szCs w:val="24"/>
        </w:rPr>
      </w:pPr>
      <w:bookmarkStart w:id="0" w:name="_Hlk491845607"/>
      <w:r w:rsidRPr="00F3418E">
        <w:rPr>
          <w:rFonts w:cs="Arial"/>
          <w:sz w:val="24"/>
          <w:szCs w:val="24"/>
        </w:rPr>
        <w:t>3GPP TSG-RAN WG4 Meeting #98</w:t>
      </w:r>
      <w:r w:rsidR="001F2F24">
        <w:rPr>
          <w:rFonts w:cs="Arial"/>
          <w:sz w:val="24"/>
          <w:szCs w:val="24"/>
        </w:rPr>
        <w:t>-bis</w:t>
      </w:r>
      <w:r w:rsidR="008A29BE">
        <w:rPr>
          <w:rFonts w:cs="Arial"/>
          <w:sz w:val="24"/>
          <w:szCs w:val="24"/>
        </w:rPr>
        <w:t>-e</w:t>
      </w:r>
      <w:r w:rsidRPr="00F3418E">
        <w:rPr>
          <w:rFonts w:cs="Arial"/>
          <w:sz w:val="24"/>
          <w:szCs w:val="24"/>
        </w:rPr>
        <w:tab/>
      </w:r>
      <w:r>
        <w:rPr>
          <w:rFonts w:cs="Arial"/>
          <w:sz w:val="24"/>
          <w:szCs w:val="24"/>
        </w:rPr>
        <w:tab/>
      </w:r>
      <w:r w:rsidR="00DC3DA5" w:rsidRPr="00DC3DA5">
        <w:rPr>
          <w:rFonts w:cs="Arial"/>
          <w:sz w:val="24"/>
          <w:szCs w:val="24"/>
        </w:rPr>
        <w:t>R4-2106435</w:t>
      </w:r>
    </w:p>
    <w:p w14:paraId="2BDC3E19" w14:textId="3BD711CC" w:rsidR="00831492" w:rsidRPr="00F3418E" w:rsidRDefault="00831492" w:rsidP="00831492">
      <w:pPr>
        <w:pStyle w:val="Header"/>
        <w:tabs>
          <w:tab w:val="right" w:pos="8280"/>
          <w:tab w:val="right" w:pos="9639"/>
        </w:tabs>
        <w:jc w:val="both"/>
        <w:rPr>
          <w:rFonts w:cs="Arial"/>
          <w:sz w:val="24"/>
          <w:szCs w:val="24"/>
        </w:rPr>
      </w:pPr>
      <w:r w:rsidRPr="00F3418E">
        <w:rPr>
          <w:rFonts w:cs="Arial"/>
          <w:sz w:val="24"/>
          <w:szCs w:val="24"/>
        </w:rPr>
        <w:t xml:space="preserve">Electronic Meeting, </w:t>
      </w:r>
      <w:r w:rsidR="008A29BE">
        <w:rPr>
          <w:rFonts w:cs="Arial"/>
          <w:sz w:val="24"/>
          <w:szCs w:val="24"/>
        </w:rPr>
        <w:t>12</w:t>
      </w:r>
      <w:r w:rsidR="003C32F8" w:rsidRPr="003C32F8">
        <w:rPr>
          <w:rFonts w:cs="Arial"/>
          <w:sz w:val="24"/>
          <w:szCs w:val="24"/>
          <w:vertAlign w:val="superscript"/>
        </w:rPr>
        <w:t>th</w:t>
      </w:r>
      <w:r w:rsidRPr="00F3418E">
        <w:rPr>
          <w:rFonts w:cs="Arial"/>
          <w:sz w:val="24"/>
          <w:szCs w:val="24"/>
        </w:rPr>
        <w:t xml:space="preserve"> – </w:t>
      </w:r>
      <w:r w:rsidR="008A29BE">
        <w:rPr>
          <w:rFonts w:cs="Arial"/>
          <w:sz w:val="24"/>
          <w:szCs w:val="24"/>
        </w:rPr>
        <w:t>20</w:t>
      </w:r>
      <w:r w:rsidR="003C32F8" w:rsidRPr="003C32F8">
        <w:rPr>
          <w:rFonts w:cs="Arial"/>
          <w:sz w:val="24"/>
          <w:szCs w:val="24"/>
          <w:vertAlign w:val="superscript"/>
        </w:rPr>
        <w:t>th</w:t>
      </w:r>
      <w:r w:rsidRPr="00F3418E">
        <w:rPr>
          <w:rFonts w:cs="Arial"/>
          <w:sz w:val="24"/>
          <w:szCs w:val="24"/>
        </w:rPr>
        <w:t xml:space="preserve"> </w:t>
      </w:r>
      <w:r w:rsidR="00FB2796">
        <w:rPr>
          <w:rFonts w:cs="Arial"/>
          <w:sz w:val="24"/>
          <w:szCs w:val="24"/>
        </w:rPr>
        <w:t>April</w:t>
      </w:r>
      <w:r w:rsidRPr="00F3418E">
        <w:rPr>
          <w:rFonts w:cs="Arial"/>
          <w:sz w:val="24"/>
          <w:szCs w:val="24"/>
        </w:rPr>
        <w:t>. 20</w:t>
      </w:r>
      <w:bookmarkEnd w:id="0"/>
      <w:r w:rsidRPr="00F3418E">
        <w:rPr>
          <w:rFonts w:cs="Arial"/>
          <w:sz w:val="24"/>
          <w:szCs w:val="24"/>
        </w:rPr>
        <w:t>21</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77C356D8" w:rsidR="001E105C" w:rsidRPr="00F30222" w:rsidRDefault="001E105C" w:rsidP="00D9163E">
      <w:pPr>
        <w:tabs>
          <w:tab w:val="left" w:pos="1985"/>
        </w:tabs>
        <w:spacing w:before="0"/>
        <w:ind w:left="1983" w:hangingChars="823" w:hanging="1983"/>
        <w:rPr>
          <w:rFonts w:ascii="Arial" w:hAnsi="Arial" w:cs="Arial"/>
          <w:b/>
          <w:sz w:val="24"/>
        </w:rPr>
      </w:pPr>
      <w:r w:rsidRPr="00F30222">
        <w:rPr>
          <w:rFonts w:ascii="Arial" w:hAnsi="Arial" w:cs="Arial"/>
          <w:b/>
          <w:sz w:val="24"/>
        </w:rPr>
        <w:t>Agenda item:</w:t>
      </w:r>
      <w:r w:rsidRPr="00F30222">
        <w:rPr>
          <w:rFonts w:ascii="Arial" w:hAnsi="Arial" w:cs="Arial"/>
          <w:b/>
          <w:sz w:val="24"/>
        </w:rPr>
        <w:tab/>
      </w:r>
      <w:bookmarkStart w:id="1" w:name="Source"/>
      <w:bookmarkEnd w:id="1"/>
      <w:r w:rsidR="00822776" w:rsidRPr="00822776">
        <w:rPr>
          <w:rFonts w:ascii="Arial" w:hAnsi="Arial" w:cs="Arial"/>
          <w:b/>
          <w:sz w:val="24"/>
        </w:rPr>
        <w:t>8</w:t>
      </w:r>
      <w:r w:rsidR="00831492" w:rsidRPr="00822776">
        <w:rPr>
          <w:rFonts w:ascii="Arial" w:hAnsi="Arial" w:cs="Arial"/>
          <w:b/>
          <w:sz w:val="24"/>
        </w:rPr>
        <w:t>.7.</w:t>
      </w:r>
      <w:r w:rsidR="00822776" w:rsidRPr="00822776">
        <w:rPr>
          <w:rFonts w:ascii="Arial" w:hAnsi="Arial" w:cs="Arial"/>
          <w:b/>
          <w:sz w:val="24"/>
        </w:rPr>
        <w:t>5.1</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4BCC8E12"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822776" w:rsidRPr="00822776">
        <w:rPr>
          <w:rFonts w:ascii="Arial" w:hAnsi="Arial" w:cs="Arial"/>
          <w:b/>
          <w:sz w:val="24"/>
        </w:rPr>
        <w:t>Analysis on max supported speed for HST FR2 demodulation requirements</w:t>
      </w:r>
    </w:p>
    <w:p w14:paraId="5F78E2BB" w14:textId="77777777" w:rsidR="001E105C" w:rsidRPr="009E01B9" w:rsidRDefault="001E105C" w:rsidP="00D9163E">
      <w:pPr>
        <w:tabs>
          <w:tab w:val="left" w:pos="1985"/>
        </w:tabs>
        <w:spacing w:before="0"/>
        <w:ind w:left="1983" w:hangingChars="823" w:hanging="1983"/>
        <w:rPr>
          <w:rFonts w:ascii="Arial" w:hAnsi="Arial" w:cs="Arial"/>
          <w:b/>
          <w:sz w:val="24"/>
          <w:lang w:val="ru-RU"/>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439A3CB9" w14:textId="40F693A6" w:rsidR="00D05090" w:rsidRPr="00D238BA" w:rsidRDefault="002872BF" w:rsidP="002872BF">
      <w:r w:rsidRPr="00D238BA">
        <w:t>In RAN4 #9</w:t>
      </w:r>
      <w:r w:rsidR="00137724" w:rsidRPr="00D238BA">
        <w:rPr>
          <w:lang w:val="en-US"/>
        </w:rPr>
        <w:t>8</w:t>
      </w:r>
      <w:r w:rsidR="00D05090" w:rsidRPr="00D238BA">
        <w:t>e</w:t>
      </w:r>
      <w:r w:rsidRPr="00D238BA">
        <w:t xml:space="preserve"> meeting WF on </w:t>
      </w:r>
      <w:r w:rsidR="00D05090" w:rsidRPr="00D238BA">
        <w:t>NR support of HST FR2 operation was agreed</w:t>
      </w:r>
      <w:r w:rsidR="00D05090" w:rsidRPr="00D238BA">
        <w:fldChar w:fldCharType="begin"/>
      </w:r>
      <w:r w:rsidR="00D05090" w:rsidRPr="00D238BA">
        <w:instrText xml:space="preserve"> REF _Ref21009160 \r \h </w:instrText>
      </w:r>
      <w:r w:rsidR="00FB2796" w:rsidRPr="00D238BA">
        <w:instrText xml:space="preserve"> \* MERGEFORMAT </w:instrText>
      </w:r>
      <w:r w:rsidR="00D05090" w:rsidRPr="00D238BA">
        <w:fldChar w:fldCharType="separate"/>
      </w:r>
      <w:r w:rsidR="00D05090" w:rsidRPr="00D238BA">
        <w:t>[1]</w:t>
      </w:r>
      <w:r w:rsidR="00D05090" w:rsidRPr="00D238BA">
        <w:fldChar w:fldCharType="end"/>
      </w:r>
      <w:r w:rsidR="00D05090" w:rsidRPr="00D238BA">
        <w:t xml:space="preserve">. </w:t>
      </w:r>
      <w:r w:rsidR="00E606B8" w:rsidRPr="00D238BA">
        <w:t>There were several agreements related to analysis on max supported UE velocity</w:t>
      </w:r>
      <w:r w:rsidR="00D05090" w:rsidRPr="00D238B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72BF" w:rsidRPr="00FB2796" w14:paraId="36238193" w14:textId="77777777" w:rsidTr="006F7D12">
        <w:tc>
          <w:tcPr>
            <w:tcW w:w="9629" w:type="dxa"/>
            <w:shd w:val="clear" w:color="auto" w:fill="auto"/>
          </w:tcPr>
          <w:p w14:paraId="557F536F" w14:textId="77777777" w:rsidR="006F7D12" w:rsidRPr="006F7D12" w:rsidRDefault="006F7D12" w:rsidP="006F7D12">
            <w:pPr>
              <w:numPr>
                <w:ilvl w:val="0"/>
                <w:numId w:val="10"/>
              </w:numPr>
              <w:spacing w:line="280" w:lineRule="atLeast"/>
              <w:rPr>
                <w:i/>
                <w:lang w:val="en-US" w:eastAsia="zh-CN"/>
              </w:rPr>
            </w:pPr>
            <w:bookmarkStart w:id="3" w:name="_Hlk61651764"/>
            <w:r w:rsidRPr="006F7D12">
              <w:rPr>
                <w:i/>
                <w:lang w:val="en-US" w:eastAsia="zh-CN"/>
              </w:rPr>
              <w:t xml:space="preserve">Numerology considered for maximum supported speed: </w:t>
            </w:r>
          </w:p>
          <w:p w14:paraId="10B0BC1E" w14:textId="77777777" w:rsidR="006F7D12" w:rsidRPr="006F7D12" w:rsidRDefault="006F7D12" w:rsidP="00EB4CB2">
            <w:pPr>
              <w:numPr>
                <w:ilvl w:val="1"/>
                <w:numId w:val="10"/>
              </w:numPr>
              <w:spacing w:line="280" w:lineRule="atLeast"/>
              <w:rPr>
                <w:i/>
                <w:lang w:val="en-US" w:eastAsia="zh-CN"/>
              </w:rPr>
            </w:pPr>
            <w:r w:rsidRPr="006F7D12">
              <w:rPr>
                <w:i/>
                <w:lang w:val="en-US" w:eastAsia="zh-CN"/>
              </w:rPr>
              <w:t xml:space="preserve">For FR2 HST evaluations and possible performance requirements definition: </w:t>
            </w:r>
          </w:p>
          <w:p w14:paraId="672D88DD" w14:textId="77777777" w:rsidR="006F7D12" w:rsidRPr="006F7D12" w:rsidRDefault="006F7D12" w:rsidP="00EB4CB2">
            <w:pPr>
              <w:numPr>
                <w:ilvl w:val="2"/>
                <w:numId w:val="10"/>
              </w:numPr>
              <w:spacing w:line="280" w:lineRule="atLeast"/>
              <w:rPr>
                <w:i/>
                <w:lang w:val="en-US" w:eastAsia="zh-CN"/>
              </w:rPr>
            </w:pPr>
            <w:r w:rsidRPr="006F7D12">
              <w:rPr>
                <w:i/>
                <w:lang w:val="en-US" w:eastAsia="zh-CN"/>
              </w:rPr>
              <w:t xml:space="preserve">Only consider 120kHz SCS as baseline assumption. </w:t>
            </w:r>
          </w:p>
          <w:p w14:paraId="19D97FA0" w14:textId="749EE4B6" w:rsidR="00900BDE" w:rsidRPr="00900BDE" w:rsidRDefault="00900BDE" w:rsidP="00900BDE">
            <w:pPr>
              <w:numPr>
                <w:ilvl w:val="0"/>
                <w:numId w:val="10"/>
              </w:numPr>
              <w:spacing w:line="280" w:lineRule="atLeast"/>
              <w:rPr>
                <w:i/>
                <w:lang w:val="en-US" w:eastAsia="zh-CN"/>
              </w:rPr>
            </w:pPr>
            <w:r w:rsidRPr="006F7D12">
              <w:rPr>
                <w:i/>
                <w:lang w:val="en-US" w:eastAsia="zh-CN"/>
              </w:rPr>
              <w:t xml:space="preserve">FFS the maximum supported speed from </w:t>
            </w:r>
            <w:r>
              <w:rPr>
                <w:i/>
                <w:lang w:val="en-US" w:eastAsia="zh-CN"/>
              </w:rPr>
              <w:t>D</w:t>
            </w:r>
            <w:r w:rsidRPr="006F7D12">
              <w:rPr>
                <w:i/>
                <w:lang w:val="en-US" w:eastAsia="zh-CN"/>
              </w:rPr>
              <w:t>L demodulation perspective</w:t>
            </w:r>
          </w:p>
          <w:p w14:paraId="2D2B753F" w14:textId="56A1D79D" w:rsidR="006F7D12" w:rsidRPr="006F7D12" w:rsidRDefault="006F7D12" w:rsidP="006F7D12">
            <w:pPr>
              <w:numPr>
                <w:ilvl w:val="0"/>
                <w:numId w:val="10"/>
              </w:numPr>
              <w:spacing w:line="280" w:lineRule="atLeast"/>
              <w:rPr>
                <w:i/>
                <w:lang w:val="en-US" w:eastAsia="zh-CN"/>
              </w:rPr>
            </w:pPr>
            <w:r w:rsidRPr="006F7D12">
              <w:rPr>
                <w:i/>
                <w:lang w:val="en-US" w:eastAsia="zh-CN"/>
              </w:rPr>
              <w:t>FFS the maximum supported speed from UL demodulation perspective</w:t>
            </w:r>
          </w:p>
          <w:p w14:paraId="47BB1989" w14:textId="77777777" w:rsidR="006F7D12" w:rsidRPr="006F7D12" w:rsidRDefault="006F7D12" w:rsidP="006F7D12">
            <w:pPr>
              <w:numPr>
                <w:ilvl w:val="0"/>
                <w:numId w:val="10"/>
              </w:numPr>
              <w:spacing w:line="280" w:lineRule="atLeast"/>
              <w:rPr>
                <w:i/>
                <w:lang w:val="en-US" w:eastAsia="zh-CN"/>
              </w:rPr>
            </w:pPr>
            <w:r w:rsidRPr="006F7D12">
              <w:rPr>
                <w:i/>
                <w:lang w:val="en-US" w:eastAsia="zh-CN"/>
              </w:rPr>
              <w:t xml:space="preserve">FFS under bi- and </w:t>
            </w:r>
            <w:proofErr w:type="spellStart"/>
            <w:r w:rsidRPr="006F7D12">
              <w:rPr>
                <w:i/>
                <w:lang w:val="en-US" w:eastAsia="zh-CN"/>
              </w:rPr>
              <w:t>uni</w:t>
            </w:r>
            <w:proofErr w:type="spellEnd"/>
            <w:r w:rsidRPr="006F7D12">
              <w:rPr>
                <w:i/>
                <w:lang w:val="en-US" w:eastAsia="zh-CN"/>
              </w:rPr>
              <w:t xml:space="preserve">-directional deployment. </w:t>
            </w:r>
          </w:p>
          <w:p w14:paraId="6FCF6A78" w14:textId="77777777" w:rsidR="006F7D12" w:rsidRPr="006F7D12" w:rsidRDefault="006F7D12" w:rsidP="006F7D12">
            <w:pPr>
              <w:numPr>
                <w:ilvl w:val="0"/>
                <w:numId w:val="10"/>
              </w:numPr>
              <w:spacing w:line="280" w:lineRule="atLeast"/>
              <w:rPr>
                <w:i/>
                <w:lang w:val="en-US" w:eastAsia="zh-CN"/>
              </w:rPr>
            </w:pPr>
            <w:r w:rsidRPr="006F7D12">
              <w:rPr>
                <w:i/>
                <w:lang w:val="en-US" w:eastAsia="zh-CN"/>
              </w:rPr>
              <w:t xml:space="preserve">FFS the possible higher supported speed for </w:t>
            </w:r>
            <w:proofErr w:type="spellStart"/>
            <w:r w:rsidRPr="006F7D12">
              <w:rPr>
                <w:i/>
                <w:lang w:val="en-US" w:eastAsia="zh-CN"/>
              </w:rPr>
              <w:t>uni</w:t>
            </w:r>
            <w:proofErr w:type="spellEnd"/>
            <w:r w:rsidRPr="006F7D12">
              <w:rPr>
                <w:i/>
                <w:lang w:val="en-US" w:eastAsia="zh-CN"/>
              </w:rPr>
              <w:t>-directional deployment.</w:t>
            </w:r>
          </w:p>
          <w:p w14:paraId="0B722C8B" w14:textId="0334654C" w:rsidR="002872BF" w:rsidRPr="00EB4CB2" w:rsidRDefault="006F7D12" w:rsidP="006F7D12">
            <w:pPr>
              <w:numPr>
                <w:ilvl w:val="0"/>
                <w:numId w:val="10"/>
              </w:numPr>
              <w:spacing w:line="280" w:lineRule="atLeast"/>
              <w:rPr>
                <w:i/>
                <w:lang w:val="en-US" w:eastAsia="zh-CN"/>
              </w:rPr>
            </w:pPr>
            <w:r w:rsidRPr="00EB4CB2">
              <w:rPr>
                <w:i/>
                <w:lang w:val="en-US" w:eastAsia="zh-CN"/>
              </w:rPr>
              <w:t>FFS Frequency error of +/-0.1ppm should be taken into consideration for both UL and DL.</w:t>
            </w:r>
          </w:p>
        </w:tc>
      </w:tr>
    </w:tbl>
    <w:bookmarkEnd w:id="3"/>
    <w:p w14:paraId="0B2EBD45" w14:textId="5518263B" w:rsidR="002872BF" w:rsidRDefault="002872BF" w:rsidP="002872BF">
      <w:r w:rsidRPr="00D238BA">
        <w:t xml:space="preserve">In this </w:t>
      </w:r>
      <w:r w:rsidR="00D05090" w:rsidRPr="00D238BA">
        <w:t>paper</w:t>
      </w:r>
      <w:r w:rsidRPr="00D238BA">
        <w:t xml:space="preserve"> we provide </w:t>
      </w:r>
      <w:r w:rsidR="00E606B8" w:rsidRPr="00D238BA">
        <w:t>our view on max supported UE velocity from demodulation performance perspective. Both DL and UL</w:t>
      </w:r>
      <w:r w:rsidR="00687A56" w:rsidRPr="00D238BA">
        <w:rPr>
          <w:lang w:val="en-US"/>
        </w:rPr>
        <w:t xml:space="preserve"> limitations are </w:t>
      </w:r>
      <w:r w:rsidR="00D238BA" w:rsidRPr="00D238BA">
        <w:rPr>
          <w:lang w:val="en-US"/>
        </w:rPr>
        <w:t>considered</w:t>
      </w:r>
      <w:r w:rsidR="004355D7" w:rsidRPr="00D238BA">
        <w:t>.</w:t>
      </w:r>
      <w:r w:rsidR="00D238BA" w:rsidRPr="00D238BA">
        <w:t xml:space="preserve"> In our companion papers we also address UE and BS demodulation requirements scope [2][3].</w:t>
      </w:r>
      <w:r w:rsidR="00D238BA">
        <w:t xml:space="preserve"> </w:t>
      </w:r>
    </w:p>
    <w:p w14:paraId="37A88C60" w14:textId="49463190" w:rsidR="00831492" w:rsidRPr="00831492" w:rsidRDefault="00CF667C" w:rsidP="00831492">
      <w:pPr>
        <w:pStyle w:val="Heading1"/>
      </w:pPr>
      <w:r>
        <w:t>Discussion</w:t>
      </w:r>
      <w:bookmarkStart w:id="4" w:name="_Hlk61630765"/>
    </w:p>
    <w:bookmarkEnd w:id="4"/>
    <w:p w14:paraId="00E32FF1" w14:textId="0E62EE57" w:rsidR="00AF6678" w:rsidRPr="00A35BC5" w:rsidRDefault="007128A6" w:rsidP="00504867">
      <w:pPr>
        <w:pStyle w:val="Heading2"/>
        <w:ind w:left="567"/>
      </w:pPr>
      <w:r>
        <w:t>DL m</w:t>
      </w:r>
      <w:r w:rsidR="00831492">
        <w:t>ax supported UE velocity</w:t>
      </w:r>
    </w:p>
    <w:p w14:paraId="684D8608" w14:textId="1714B254" w:rsidR="002A7725" w:rsidRPr="00822776" w:rsidRDefault="007B328A" w:rsidP="00831492">
      <w:r>
        <w:t>M</w:t>
      </w:r>
      <w:r w:rsidR="00831492" w:rsidRPr="00433A5A">
        <w:t>ax supported UE velocity depends on UE frequency tracking capability and Doppler frequency profile which is determined by deployment configurations. For different deployments there are different limitation factors.</w:t>
      </w:r>
      <w:r w:rsidR="00831492">
        <w:t xml:space="preserve"> </w:t>
      </w:r>
      <w:r w:rsidR="00831492" w:rsidRPr="00433A5A">
        <w:t xml:space="preserve">Below we discussed propagation conditions for DL bidirectional and </w:t>
      </w:r>
      <w:r w:rsidR="003C4FC7">
        <w:t>u</w:t>
      </w:r>
      <w:r w:rsidR="00831492" w:rsidRPr="00433A5A">
        <w:t xml:space="preserve">nidirectional deployments </w:t>
      </w:r>
      <w:r w:rsidR="00C92C5E">
        <w:t>with DPS and JT schemes.</w:t>
      </w:r>
      <w:r w:rsidR="00831492" w:rsidRPr="00433A5A">
        <w:t xml:space="preserve"> </w:t>
      </w:r>
    </w:p>
    <w:p w14:paraId="567A14C4" w14:textId="0F952427" w:rsidR="007E6912" w:rsidRDefault="00CF4F5A" w:rsidP="00C0608A">
      <w:pPr>
        <w:pStyle w:val="Heading3"/>
        <w:ind w:left="709"/>
      </w:pPr>
      <w:r>
        <w:t>DL</w:t>
      </w:r>
      <w:r w:rsidR="00C0608A">
        <w:t xml:space="preserve"> scenarios</w:t>
      </w:r>
    </w:p>
    <w:p w14:paraId="4D32C4DD" w14:textId="77777777" w:rsidR="00831492" w:rsidRPr="004F21CD" w:rsidRDefault="00831492" w:rsidP="00831492">
      <w:pPr>
        <w:rPr>
          <w:b/>
          <w:bCs/>
          <w:u w:val="single"/>
        </w:rPr>
      </w:pPr>
      <w:r w:rsidRPr="004F21CD">
        <w:rPr>
          <w:b/>
          <w:bCs/>
          <w:u w:val="single"/>
        </w:rPr>
        <w:t>DL Unidirectional</w:t>
      </w:r>
    </w:p>
    <w:p w14:paraId="41A99034" w14:textId="15087F54" w:rsidR="004B0281" w:rsidRDefault="00345B2B" w:rsidP="00831492">
      <w:r>
        <w:rPr>
          <w:lang w:val="en-US"/>
        </w:rPr>
        <w:t xml:space="preserve">In </w:t>
      </w:r>
      <w:r w:rsidR="00831492" w:rsidRPr="00FC5C8E">
        <w:t xml:space="preserve">unidirectional deployments </w:t>
      </w:r>
      <w:r w:rsidR="00831492">
        <w:t>due</w:t>
      </w:r>
      <w:r w:rsidR="00831492" w:rsidRPr="00FC5C8E">
        <w:t xml:space="preserve"> </w:t>
      </w:r>
      <w:r w:rsidR="00FB2796">
        <w:t xml:space="preserve">to </w:t>
      </w:r>
      <w:r w:rsidR="00831492" w:rsidRPr="00FC5C8E">
        <w:t xml:space="preserve">high </w:t>
      </w:r>
      <w:r w:rsidR="00831492">
        <w:t xml:space="preserve">Tx </w:t>
      </w:r>
      <w:r w:rsidR="00831492" w:rsidRPr="00FC5C8E">
        <w:t>directivity we ca</w:t>
      </w:r>
      <w:r w:rsidR="00831492">
        <w:t>n</w:t>
      </w:r>
      <w:r w:rsidR="00831492" w:rsidRPr="00FC5C8E">
        <w:t xml:space="preserve"> assume that propagation conditions are determined by single </w:t>
      </w:r>
      <w:r w:rsidR="008019CF">
        <w:t>RRH</w:t>
      </w:r>
      <w:r w:rsidR="00831492" w:rsidRPr="00FC5C8E">
        <w:t xml:space="preserve"> at each time </w:t>
      </w:r>
      <w:r w:rsidR="00831492">
        <w:t xml:space="preserve">and switching from one </w:t>
      </w:r>
      <w:r w:rsidR="008019CF">
        <w:t>RRH</w:t>
      </w:r>
      <w:r w:rsidR="00831492">
        <w:t xml:space="preserve"> to another is performed </w:t>
      </w:r>
      <w:r w:rsidR="003C4FC7">
        <w:t xml:space="preserve">around </w:t>
      </w:r>
      <w:r w:rsidR="00831492">
        <w:t xml:space="preserve">each TRP. In this case we can characterize channel model as </w:t>
      </w:r>
      <w:r w:rsidR="003C4FC7">
        <w:t xml:space="preserve">a </w:t>
      </w:r>
      <w:r w:rsidR="00831492">
        <w:t xml:space="preserve">single tap model with continuous Doppler frequency changes when UE served by </w:t>
      </w:r>
      <w:r w:rsidR="008019CF">
        <w:t>a certain RRH</w:t>
      </w:r>
      <w:r w:rsidR="00831492">
        <w:t xml:space="preserve"> and instantaneous frequency jump</w:t>
      </w:r>
      <w:r w:rsidR="00A55A39">
        <w:t xml:space="preserve"> is observed</w:t>
      </w:r>
      <w:r w:rsidR="00831492">
        <w:t xml:space="preserve"> when switching to another </w:t>
      </w:r>
      <w:r w:rsidR="008019CF">
        <w:t>RRH</w:t>
      </w:r>
      <w:r w:rsidR="00831492">
        <w:t xml:space="preserve"> is </w:t>
      </w:r>
      <w:r w:rsidR="00831492" w:rsidRPr="000159EE">
        <w:t>performed</w:t>
      </w:r>
      <w:r w:rsidR="00FF15AD" w:rsidRPr="000159EE">
        <w:t>.</w:t>
      </w:r>
      <w:r w:rsidR="00FF15AD">
        <w:t xml:space="preserve"> </w:t>
      </w:r>
      <w:r w:rsidR="00DF5795">
        <w:t>In the worst case, this frequency jump equals to max Doppler shift frequency.</w:t>
      </w:r>
    </w:p>
    <w:p w14:paraId="2F195F9E" w14:textId="6EBBE5B6" w:rsidR="004B0281" w:rsidRDefault="004B0281" w:rsidP="00831492">
      <w:r>
        <w:t>Max frequency offset that should be handled in baseband depends on exact Tx scheme. In DPS Tx scheme the switching from one RRH to another is performed by different SSBs assigned for different RRHs. Considering quite good SSB based frequency offset estimation limitation we can assume that only residual frequency error needs to be handled after switching point in with DPS Tx schemes</w:t>
      </w:r>
      <w:r w:rsidR="00CB51BE">
        <w:t xml:space="preserve"> (</w:t>
      </w:r>
      <w:r w:rsidR="00CB51BE" w:rsidRPr="00A52C54">
        <w:t>Figure</w:t>
      </w:r>
      <w:r w:rsidR="00A52C54" w:rsidRPr="00A52C54">
        <w:t xml:space="preserve"> 1a</w:t>
      </w:r>
      <w:r w:rsidR="00CB51BE">
        <w:t>)</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CB51BE" w14:paraId="2143DC6C" w14:textId="77777777" w:rsidTr="00BF296D">
        <w:tc>
          <w:tcPr>
            <w:tcW w:w="9629" w:type="dxa"/>
            <w:vAlign w:val="center"/>
          </w:tcPr>
          <w:p w14:paraId="0C9A949C" w14:textId="77777777" w:rsidR="00CB51BE" w:rsidRDefault="00CB51BE" w:rsidP="00BF296D">
            <w:pPr>
              <w:jc w:val="center"/>
            </w:pPr>
            <w:r>
              <w:rPr>
                <w:noProof/>
              </w:rPr>
              <w:lastRenderedPageBreak/>
              <w:drawing>
                <wp:inline distT="0" distB="0" distL="0" distR="0" wp14:anchorId="28ADFFE7" wp14:editId="4BE7D20D">
                  <wp:extent cx="4338629" cy="1800000"/>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8629" cy="1800000"/>
                          </a:xfrm>
                          <a:prstGeom prst="rect">
                            <a:avLst/>
                          </a:prstGeom>
                          <a:noFill/>
                          <a:ln>
                            <a:noFill/>
                          </a:ln>
                        </pic:spPr>
                      </pic:pic>
                    </a:graphicData>
                  </a:graphic>
                </wp:inline>
              </w:drawing>
            </w:r>
          </w:p>
        </w:tc>
      </w:tr>
      <w:tr w:rsidR="00CB51BE" w14:paraId="1AB4E47B" w14:textId="77777777" w:rsidTr="00BF296D">
        <w:tc>
          <w:tcPr>
            <w:tcW w:w="9629" w:type="dxa"/>
            <w:vAlign w:val="center"/>
          </w:tcPr>
          <w:p w14:paraId="436BD41B" w14:textId="01CB7502" w:rsidR="00CB51BE" w:rsidRDefault="00CB51BE" w:rsidP="00BF296D">
            <w:pPr>
              <w:jc w:val="center"/>
            </w:pPr>
            <w:r w:rsidRPr="000159EE">
              <w:rPr>
                <w:b/>
                <w:bCs/>
                <w:sz w:val="16"/>
                <w:szCs w:val="16"/>
              </w:rPr>
              <w:t xml:space="preserve">Figure </w:t>
            </w:r>
            <w:r w:rsidR="00A52C54">
              <w:rPr>
                <w:b/>
                <w:bCs/>
                <w:sz w:val="16"/>
                <w:szCs w:val="16"/>
              </w:rPr>
              <w:t>1</w:t>
            </w:r>
            <w:r w:rsidRPr="000159EE">
              <w:rPr>
                <w:b/>
                <w:bCs/>
                <w:sz w:val="16"/>
                <w:szCs w:val="16"/>
                <w:lang w:val="en-US"/>
              </w:rPr>
              <w:t>a</w:t>
            </w:r>
            <w:r w:rsidRPr="000159EE">
              <w:rPr>
                <w:b/>
                <w:bCs/>
                <w:sz w:val="16"/>
                <w:szCs w:val="16"/>
              </w:rPr>
              <w:t xml:space="preserve">. </w:t>
            </w:r>
            <w:r>
              <w:rPr>
                <w:b/>
                <w:bCs/>
                <w:sz w:val="16"/>
                <w:szCs w:val="16"/>
              </w:rPr>
              <w:t>Unidirectional DPS scenario</w:t>
            </w:r>
          </w:p>
        </w:tc>
      </w:tr>
    </w:tbl>
    <w:p w14:paraId="22A1D5C6" w14:textId="50D2B2EB" w:rsidR="00CB51BE" w:rsidRDefault="00CB51BE" w:rsidP="00CB51BE">
      <w:r>
        <w:t>In JT scheme there is no SSB based switching from one RRH to another since different RRHs share same SSB index (</w:t>
      </w:r>
      <w:r w:rsidRPr="00A52C54">
        <w:t>Figure</w:t>
      </w:r>
      <w:r w:rsidR="00A52C54" w:rsidRPr="00A52C54">
        <w:t xml:space="preserve"> 1b</w:t>
      </w:r>
      <w:r>
        <w:t xml:space="preserve">). In this case any Doppler shift changes should be handled by DL RS. </w:t>
      </w:r>
    </w:p>
    <w:p w14:paraId="7854BA2C" w14:textId="65772817" w:rsidR="00CB51BE" w:rsidRDefault="00CB51BE" w:rsidP="00CB51BE"/>
    <w:tbl>
      <w:tblPr>
        <w:tblStyle w:val="TableGrid"/>
        <w:tblW w:w="0" w:type="auto"/>
        <w:tblInd w:w="-5" w:type="dxa"/>
        <w:tblLook w:val="04A0" w:firstRow="1" w:lastRow="0" w:firstColumn="1" w:lastColumn="0" w:noHBand="0" w:noVBand="1"/>
      </w:tblPr>
      <w:tblGrid>
        <w:gridCol w:w="9629"/>
      </w:tblGrid>
      <w:tr w:rsidR="00CB51BE" w14:paraId="36C39DC2" w14:textId="77777777" w:rsidTr="00BF296D">
        <w:tc>
          <w:tcPr>
            <w:tcW w:w="9629" w:type="dxa"/>
          </w:tcPr>
          <w:p w14:paraId="56D14EA9" w14:textId="1E97B1B9" w:rsidR="00CB51BE" w:rsidRDefault="00D948BF" w:rsidP="00BF296D">
            <w:pPr>
              <w:jc w:val="center"/>
            </w:pPr>
            <w:r>
              <w:rPr>
                <w:noProof/>
              </w:rPr>
              <w:drawing>
                <wp:inline distT="0" distB="0" distL="0" distR="0" wp14:anchorId="7EFB4BF9" wp14:editId="55943A54">
                  <wp:extent cx="4430592" cy="180000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30592" cy="1800000"/>
                          </a:xfrm>
                          <a:prstGeom prst="rect">
                            <a:avLst/>
                          </a:prstGeom>
                          <a:noFill/>
                          <a:ln>
                            <a:noFill/>
                          </a:ln>
                        </pic:spPr>
                      </pic:pic>
                    </a:graphicData>
                  </a:graphic>
                </wp:inline>
              </w:drawing>
            </w:r>
          </w:p>
        </w:tc>
      </w:tr>
      <w:tr w:rsidR="00CB51BE" w14:paraId="405C5047" w14:textId="77777777" w:rsidTr="00BF296D">
        <w:tc>
          <w:tcPr>
            <w:tcW w:w="9629" w:type="dxa"/>
          </w:tcPr>
          <w:p w14:paraId="0987F8B1" w14:textId="682EEE92" w:rsidR="00CB51BE" w:rsidRDefault="00CB51BE" w:rsidP="00BF296D">
            <w:pPr>
              <w:jc w:val="center"/>
            </w:pPr>
            <w:r w:rsidRPr="000159EE">
              <w:rPr>
                <w:b/>
                <w:bCs/>
                <w:sz w:val="16"/>
                <w:szCs w:val="16"/>
              </w:rPr>
              <w:t xml:space="preserve">Figure </w:t>
            </w:r>
            <w:r w:rsidR="00A52C54">
              <w:rPr>
                <w:b/>
                <w:bCs/>
                <w:sz w:val="16"/>
                <w:szCs w:val="16"/>
              </w:rPr>
              <w:t>1</w:t>
            </w:r>
            <w:r>
              <w:rPr>
                <w:b/>
                <w:bCs/>
                <w:sz w:val="16"/>
                <w:szCs w:val="16"/>
                <w:lang w:val="en-US"/>
              </w:rPr>
              <w:t>b</w:t>
            </w:r>
            <w:r w:rsidRPr="000159EE">
              <w:rPr>
                <w:b/>
                <w:bCs/>
                <w:sz w:val="16"/>
                <w:szCs w:val="16"/>
              </w:rPr>
              <w:t xml:space="preserve">. </w:t>
            </w:r>
            <w:r>
              <w:rPr>
                <w:b/>
                <w:bCs/>
                <w:sz w:val="16"/>
                <w:szCs w:val="16"/>
              </w:rPr>
              <w:t>Unidirectional JT scenario</w:t>
            </w:r>
          </w:p>
        </w:tc>
      </w:tr>
    </w:tbl>
    <w:p w14:paraId="2749D732" w14:textId="77777777" w:rsidR="00CB51BE" w:rsidRDefault="00CB51BE" w:rsidP="00CB51BE"/>
    <w:p w14:paraId="7F468512" w14:textId="77777777" w:rsidR="004C2E8A" w:rsidRDefault="004C2E8A" w:rsidP="00831492"/>
    <w:p w14:paraId="3EEA5442" w14:textId="38BF32AD" w:rsidR="00831492" w:rsidRDefault="00831492" w:rsidP="00831492">
      <w:pPr>
        <w:rPr>
          <w:b/>
          <w:bCs/>
          <w:u w:val="single"/>
        </w:rPr>
      </w:pPr>
      <w:r w:rsidRPr="004F21CD">
        <w:rPr>
          <w:b/>
          <w:bCs/>
          <w:u w:val="single"/>
        </w:rPr>
        <w:t>DL Bidirectional</w:t>
      </w:r>
    </w:p>
    <w:p w14:paraId="1A07E706" w14:textId="78C92869" w:rsidR="00EE3C62" w:rsidRPr="00EE3C62" w:rsidRDefault="00EE3C62" w:rsidP="00831492">
      <w:pPr>
        <w:rPr>
          <w:b/>
          <w:bCs/>
          <w:u w:val="single"/>
        </w:rPr>
      </w:pPr>
      <w:r>
        <w:t>In case of two panel UE</w:t>
      </w:r>
      <w:r w:rsidR="00583069">
        <w:t xml:space="preserve"> in bidirectional deployment the</w:t>
      </w:r>
      <w:r>
        <w:t xml:space="preserve"> switching from one RRH to another is performed in the middle point between RRHs. Since we assume that UE cannot operate with two panels simultaneously it is reasonable to assume single Rx chain and single LO. In this case frequency jump of double Doppler shift appears when UE performs Rx beam </w:t>
      </w:r>
      <w:r w:rsidRPr="000159EE">
        <w:t xml:space="preserve">switching </w:t>
      </w:r>
      <w:r w:rsidR="00CB1859">
        <w:rPr>
          <w:lang w:val="en-US"/>
        </w:rPr>
        <w:t xml:space="preserve">independently of Tx scheme </w:t>
      </w:r>
      <w:r w:rsidRPr="000159EE">
        <w:t>(Figure</w:t>
      </w:r>
      <w:r w:rsidR="00355ADA">
        <w:t>s</w:t>
      </w:r>
      <w:r w:rsidRPr="000159EE">
        <w:t xml:space="preserve"> </w:t>
      </w:r>
      <w:r w:rsidR="00355ADA">
        <w:t>1c-1d</w:t>
      </w:r>
      <w:r w:rsidRPr="000159EE">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D2242E" w14:paraId="0D0B33BA" w14:textId="77777777" w:rsidTr="00407B8B">
        <w:tc>
          <w:tcPr>
            <w:tcW w:w="9629" w:type="dxa"/>
            <w:vAlign w:val="center"/>
          </w:tcPr>
          <w:p w14:paraId="585697D2" w14:textId="22A89685" w:rsidR="00D2242E" w:rsidRDefault="00576BAD" w:rsidP="00D2242E">
            <w:pPr>
              <w:jc w:val="center"/>
            </w:pPr>
            <w:r>
              <w:rPr>
                <w:noProof/>
              </w:rPr>
              <w:drawing>
                <wp:inline distT="0" distB="0" distL="0" distR="0" wp14:anchorId="0E7049AE" wp14:editId="011F864A">
                  <wp:extent cx="4350602" cy="180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50602" cy="1800000"/>
                          </a:xfrm>
                          <a:prstGeom prst="rect">
                            <a:avLst/>
                          </a:prstGeom>
                          <a:noFill/>
                          <a:ln>
                            <a:noFill/>
                          </a:ln>
                        </pic:spPr>
                      </pic:pic>
                    </a:graphicData>
                  </a:graphic>
                </wp:inline>
              </w:drawing>
            </w:r>
          </w:p>
        </w:tc>
      </w:tr>
      <w:tr w:rsidR="00D2242E" w14:paraId="0CBFBF2A" w14:textId="77777777" w:rsidTr="00407B8B">
        <w:tc>
          <w:tcPr>
            <w:tcW w:w="9629" w:type="dxa"/>
            <w:vAlign w:val="center"/>
          </w:tcPr>
          <w:p w14:paraId="01CC1149" w14:textId="0047C1AF" w:rsidR="00D2242E" w:rsidRDefault="00FF15AD" w:rsidP="00FF15AD">
            <w:pPr>
              <w:jc w:val="center"/>
            </w:pPr>
            <w:r w:rsidRPr="000159EE">
              <w:rPr>
                <w:b/>
                <w:bCs/>
                <w:sz w:val="16"/>
                <w:szCs w:val="16"/>
              </w:rPr>
              <w:t xml:space="preserve">Figure </w:t>
            </w:r>
            <w:r w:rsidR="00D948BF">
              <w:rPr>
                <w:b/>
                <w:bCs/>
                <w:sz w:val="16"/>
                <w:szCs w:val="16"/>
              </w:rPr>
              <w:t>1c</w:t>
            </w:r>
            <w:r w:rsidRPr="000159EE">
              <w:rPr>
                <w:b/>
                <w:bCs/>
                <w:sz w:val="16"/>
                <w:szCs w:val="16"/>
              </w:rPr>
              <w:t>. Doppler trajectory for Unidirectional deployment and Bidirectional with single panel UE deployment</w:t>
            </w:r>
          </w:p>
        </w:tc>
      </w:tr>
    </w:tbl>
    <w:p w14:paraId="3EAF4F61" w14:textId="192EF023" w:rsidR="00831492" w:rsidRDefault="00831492" w:rsidP="0083149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D2242E" w14:paraId="76F16ECE" w14:textId="77777777" w:rsidTr="00407B8B">
        <w:tc>
          <w:tcPr>
            <w:tcW w:w="9629" w:type="dxa"/>
            <w:vAlign w:val="center"/>
          </w:tcPr>
          <w:p w14:paraId="5A6F3281" w14:textId="52F42E03" w:rsidR="00D2242E" w:rsidRPr="00CB1859" w:rsidRDefault="00FD7B1F" w:rsidP="00D2242E">
            <w:pPr>
              <w:jc w:val="center"/>
              <w:rPr>
                <w:lang w:val="ru-RU"/>
              </w:rPr>
            </w:pPr>
            <w:r>
              <w:rPr>
                <w:noProof/>
              </w:rPr>
              <w:lastRenderedPageBreak/>
              <w:drawing>
                <wp:inline distT="0" distB="0" distL="0" distR="0" wp14:anchorId="0DFFD732" wp14:editId="75E51DEE">
                  <wp:extent cx="4279773" cy="1800000"/>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79773" cy="1800000"/>
                          </a:xfrm>
                          <a:prstGeom prst="rect">
                            <a:avLst/>
                          </a:prstGeom>
                          <a:noFill/>
                          <a:ln>
                            <a:noFill/>
                          </a:ln>
                        </pic:spPr>
                      </pic:pic>
                    </a:graphicData>
                  </a:graphic>
                </wp:inline>
              </w:drawing>
            </w:r>
          </w:p>
        </w:tc>
      </w:tr>
      <w:tr w:rsidR="00D2242E" w14:paraId="2D401C06" w14:textId="77777777" w:rsidTr="00407B8B">
        <w:tc>
          <w:tcPr>
            <w:tcW w:w="9629" w:type="dxa"/>
            <w:vAlign w:val="center"/>
          </w:tcPr>
          <w:p w14:paraId="2734BCEA" w14:textId="475FB914" w:rsidR="00D2242E" w:rsidRDefault="00FF15AD" w:rsidP="00FF15AD">
            <w:pPr>
              <w:jc w:val="center"/>
            </w:pPr>
            <w:r w:rsidRPr="000159EE">
              <w:rPr>
                <w:b/>
                <w:bCs/>
                <w:sz w:val="16"/>
                <w:szCs w:val="16"/>
              </w:rPr>
              <w:t xml:space="preserve">Figure </w:t>
            </w:r>
            <w:r w:rsidR="00D948BF">
              <w:rPr>
                <w:b/>
                <w:bCs/>
                <w:sz w:val="16"/>
                <w:szCs w:val="16"/>
              </w:rPr>
              <w:t>1d</w:t>
            </w:r>
            <w:r w:rsidRPr="000159EE">
              <w:rPr>
                <w:b/>
                <w:bCs/>
                <w:sz w:val="16"/>
                <w:szCs w:val="16"/>
              </w:rPr>
              <w:t>. Doppler trajectory for Bidirectional with two panel UE deployment</w:t>
            </w:r>
          </w:p>
        </w:tc>
      </w:tr>
    </w:tbl>
    <w:p w14:paraId="7D0C52D0" w14:textId="498087F9" w:rsidR="006C7E6D" w:rsidRDefault="006C7E6D" w:rsidP="006C7E6D"/>
    <w:p w14:paraId="07A161A3" w14:textId="4AE5D081" w:rsidR="00A070F8" w:rsidRDefault="00CB1859" w:rsidP="006C7E6D">
      <w:r>
        <w:t xml:space="preserve">As for Tx scheme comparison in bidirectional deployment, the same logic is applied </w:t>
      </w:r>
      <w:r w:rsidR="003D3741">
        <w:rPr>
          <w:lang w:val="en-US"/>
        </w:rPr>
        <w:t>to</w:t>
      </w:r>
      <w:r>
        <w:t xml:space="preserve"> frequency offset estimation</w:t>
      </w:r>
      <w:r w:rsidR="00152E6E">
        <w:t>.</w:t>
      </w:r>
      <w:r>
        <w:t xml:space="preserve"> </w:t>
      </w:r>
      <w:r w:rsidR="00152E6E">
        <w:t>I</w:t>
      </w:r>
      <w:r>
        <w:t>n case of DPS Tx scheme UE need to handle residual frequency error after SSB based beam switching</w:t>
      </w:r>
      <w:r w:rsidR="00152E6E">
        <w:t>. With JT scheme Double max Doppler frequency estimation should be handled by DL RS.</w:t>
      </w:r>
    </w:p>
    <w:p w14:paraId="4CA7A994" w14:textId="466BDFB6" w:rsidR="006C7E6D" w:rsidRDefault="00055E56" w:rsidP="006C7E6D">
      <w:r>
        <w:rPr>
          <w:lang w:val="en-US"/>
        </w:rPr>
        <w:t xml:space="preserve">In the worst case as JT scheme (from frequency offset tracking), </w:t>
      </w:r>
      <w:r w:rsidR="005431A4">
        <w:rPr>
          <w:lang w:val="en-US"/>
        </w:rPr>
        <w:t xml:space="preserve">in </w:t>
      </w:r>
      <w:r>
        <w:t xml:space="preserve">unidirectional deployment DL RS should be able to estimate max Doppler shift frequency </w:t>
      </w:r>
      <w:proofErr w:type="gramStart"/>
      <w:r>
        <w:t>in order to</w:t>
      </w:r>
      <w:proofErr w:type="gramEnd"/>
      <w:r>
        <w:t xml:space="preserve"> provide seamless user connectivity. For bidirectional deployment, the requirements on frequency estimation capability is two times tighter.</w:t>
      </w:r>
      <w:r w:rsidR="005431A4">
        <w:t xml:space="preserve"> </w:t>
      </w:r>
      <w:r w:rsidR="006C7E6D">
        <w:t xml:space="preserve">In Table </w:t>
      </w:r>
      <w:r w:rsidR="00152E6E">
        <w:t>1</w:t>
      </w:r>
      <w:r w:rsidR="006C7E6D">
        <w:t xml:space="preserve"> we present summary on DL </w:t>
      </w:r>
      <w:r w:rsidR="00C4141D">
        <w:t>limitations for each possible pair of deployment and Tx scheme.</w:t>
      </w:r>
      <w:r w:rsidR="006C7E6D">
        <w:t xml:space="preserve"> </w:t>
      </w:r>
    </w:p>
    <w:p w14:paraId="5E911985" w14:textId="7F8CF0C8" w:rsidR="006C7E6D" w:rsidRDefault="006C7E6D" w:rsidP="006C7E6D"/>
    <w:p w14:paraId="29E3562E" w14:textId="5F5385B2" w:rsidR="00152E6E" w:rsidRDefault="00152E6E" w:rsidP="00152E6E">
      <w:pPr>
        <w:pStyle w:val="Caption"/>
      </w:pPr>
      <w:r>
        <w:t xml:space="preserve">Table </w:t>
      </w:r>
      <w:r>
        <w:fldChar w:fldCharType="begin"/>
      </w:r>
      <w:r>
        <w:instrText xml:space="preserve"> SEQ Table \* ARABIC </w:instrText>
      </w:r>
      <w:r>
        <w:fldChar w:fldCharType="separate"/>
      </w:r>
      <w:r>
        <w:rPr>
          <w:noProof/>
        </w:rPr>
        <w:t>1</w:t>
      </w:r>
      <w:r>
        <w:fldChar w:fldCharType="end"/>
      </w:r>
      <w:r>
        <w:t>. Summary of DL limitations for HST FR2 deployment</w:t>
      </w:r>
    </w:p>
    <w:tbl>
      <w:tblPr>
        <w:tblStyle w:val="TableGrid"/>
        <w:tblW w:w="0" w:type="auto"/>
        <w:tblLook w:val="04A0" w:firstRow="1" w:lastRow="0" w:firstColumn="1" w:lastColumn="0" w:noHBand="0" w:noVBand="1"/>
      </w:tblPr>
      <w:tblGrid>
        <w:gridCol w:w="2405"/>
        <w:gridCol w:w="3612"/>
        <w:gridCol w:w="3612"/>
      </w:tblGrid>
      <w:tr w:rsidR="006C7E6D" w14:paraId="77068C85" w14:textId="77777777" w:rsidTr="00152E6E">
        <w:tc>
          <w:tcPr>
            <w:tcW w:w="2405" w:type="dxa"/>
          </w:tcPr>
          <w:p w14:paraId="1F9D18A3" w14:textId="77777777" w:rsidR="006C7E6D" w:rsidRDefault="006C7E6D" w:rsidP="00BF296D"/>
        </w:tc>
        <w:tc>
          <w:tcPr>
            <w:tcW w:w="3612" w:type="dxa"/>
            <w:shd w:val="clear" w:color="auto" w:fill="D9E2F3" w:themeFill="accent1" w:themeFillTint="33"/>
          </w:tcPr>
          <w:p w14:paraId="68C6E281" w14:textId="77777777" w:rsidR="006C7E6D" w:rsidRDefault="006C7E6D" w:rsidP="000E4A0B">
            <w:pPr>
              <w:jc w:val="center"/>
            </w:pPr>
            <w:r>
              <w:t>DPS</w:t>
            </w:r>
          </w:p>
        </w:tc>
        <w:tc>
          <w:tcPr>
            <w:tcW w:w="3612" w:type="dxa"/>
            <w:shd w:val="clear" w:color="auto" w:fill="D9E2F3" w:themeFill="accent1" w:themeFillTint="33"/>
          </w:tcPr>
          <w:p w14:paraId="30EC5F08" w14:textId="77777777" w:rsidR="006C7E6D" w:rsidRDefault="006C7E6D" w:rsidP="000E4A0B">
            <w:pPr>
              <w:jc w:val="center"/>
            </w:pPr>
            <w:r>
              <w:t>JT</w:t>
            </w:r>
          </w:p>
        </w:tc>
      </w:tr>
      <w:tr w:rsidR="00CF1D47" w14:paraId="0127BFA9" w14:textId="77777777" w:rsidTr="00152E6E">
        <w:trPr>
          <w:trHeight w:val="424"/>
        </w:trPr>
        <w:tc>
          <w:tcPr>
            <w:tcW w:w="2405" w:type="dxa"/>
            <w:shd w:val="clear" w:color="auto" w:fill="D9E2F3" w:themeFill="accent1" w:themeFillTint="33"/>
            <w:vAlign w:val="center"/>
          </w:tcPr>
          <w:p w14:paraId="5149C99E" w14:textId="2F8393C9" w:rsidR="00CF1D47" w:rsidRDefault="00CF1D47" w:rsidP="000E4A0B">
            <w:pPr>
              <w:jc w:val="left"/>
            </w:pPr>
            <w:r>
              <w:t>Unidirectional</w:t>
            </w:r>
            <w:r w:rsidR="00287397">
              <w:t>:</w:t>
            </w:r>
            <w:r w:rsidR="00287397">
              <w:br/>
              <w:t>Max Doppler frequency</w:t>
            </w:r>
          </w:p>
        </w:tc>
        <w:tc>
          <w:tcPr>
            <w:tcW w:w="3612" w:type="dxa"/>
          </w:tcPr>
          <w:p w14:paraId="16C8A39E" w14:textId="54980191" w:rsidR="00CF1D47" w:rsidRDefault="00CF1D47" w:rsidP="000E4A0B">
            <w:pPr>
              <w:jc w:val="center"/>
            </w:pPr>
            <w:r>
              <w:t xml:space="preserve">(Different SSB among different RRHs) – Doppler frequency is estimated by SSB and residual error by </w:t>
            </w:r>
            <w:r w:rsidR="00287397">
              <w:t>DL RS</w:t>
            </w:r>
            <w:r>
              <w:t>.</w:t>
            </w:r>
          </w:p>
        </w:tc>
        <w:tc>
          <w:tcPr>
            <w:tcW w:w="3612" w:type="dxa"/>
          </w:tcPr>
          <w:p w14:paraId="2A39A97C" w14:textId="34897A4C" w:rsidR="00CF1D47" w:rsidRDefault="00CF1D47" w:rsidP="000E4A0B">
            <w:pPr>
              <w:jc w:val="center"/>
            </w:pPr>
            <w:r>
              <w:t xml:space="preserve">(Same SSBs among different RRHs) </w:t>
            </w:r>
            <w:r w:rsidR="000E4A0B">
              <w:t>DL RS</w:t>
            </w:r>
            <w:r>
              <w:t xml:space="preserve"> based frequency offset tracking</w:t>
            </w:r>
          </w:p>
        </w:tc>
      </w:tr>
      <w:tr w:rsidR="006C7E6D" w14:paraId="52130659" w14:textId="77777777" w:rsidTr="00152E6E">
        <w:tc>
          <w:tcPr>
            <w:tcW w:w="2405" w:type="dxa"/>
            <w:shd w:val="clear" w:color="auto" w:fill="D9E2F3" w:themeFill="accent1" w:themeFillTint="33"/>
            <w:vAlign w:val="center"/>
          </w:tcPr>
          <w:p w14:paraId="6CF0600D" w14:textId="1D0FE8E4" w:rsidR="000E4A0B" w:rsidRDefault="006C7E6D" w:rsidP="000E4A0B">
            <w:pPr>
              <w:jc w:val="left"/>
            </w:pPr>
            <w:r>
              <w:t>Bidirectional</w:t>
            </w:r>
            <w:r w:rsidR="000E4A0B">
              <w:t>:</w:t>
            </w:r>
            <w:r w:rsidR="007376E8">
              <w:t xml:space="preserve"> </w:t>
            </w:r>
            <w:r w:rsidR="007376E8">
              <w:br/>
            </w:r>
            <w:r w:rsidR="000E4A0B">
              <w:t>2x Max Doppler frequency</w:t>
            </w:r>
          </w:p>
        </w:tc>
        <w:tc>
          <w:tcPr>
            <w:tcW w:w="3612" w:type="dxa"/>
          </w:tcPr>
          <w:p w14:paraId="5CA1D2A0" w14:textId="20A96C37" w:rsidR="006C7E6D" w:rsidRDefault="006C7E6D" w:rsidP="000E4A0B">
            <w:pPr>
              <w:jc w:val="center"/>
            </w:pPr>
            <w:r>
              <w:t xml:space="preserve">(Different SSB among different RRHs) – Doppler frequency is estimated by SSB and residual error by </w:t>
            </w:r>
            <w:r w:rsidR="00287397">
              <w:t>DL RS</w:t>
            </w:r>
            <w:r>
              <w:t>.</w:t>
            </w:r>
          </w:p>
        </w:tc>
        <w:tc>
          <w:tcPr>
            <w:tcW w:w="3612" w:type="dxa"/>
          </w:tcPr>
          <w:p w14:paraId="471A2BE7" w14:textId="2916E971" w:rsidR="006C7E6D" w:rsidRDefault="006C7E6D" w:rsidP="000E4A0B">
            <w:pPr>
              <w:jc w:val="center"/>
            </w:pPr>
            <w:r w:rsidRPr="00A2263A">
              <w:t xml:space="preserve">(Same SSBs among different RRHs) </w:t>
            </w:r>
            <w:r w:rsidR="000E4A0B">
              <w:t>DL RS</w:t>
            </w:r>
            <w:r w:rsidRPr="00A2263A">
              <w:t xml:space="preserve"> based frequency offset tracking</w:t>
            </w:r>
          </w:p>
        </w:tc>
      </w:tr>
    </w:tbl>
    <w:p w14:paraId="72040D84" w14:textId="4881F271" w:rsidR="003A47CF" w:rsidRDefault="00FA0B15" w:rsidP="00607298">
      <w:pPr>
        <w:rPr>
          <w:bCs/>
          <w:i/>
          <w:lang w:val="en-US" w:eastAsia="ja-JP" w:bidi="hi-IN"/>
        </w:rPr>
      </w:pPr>
      <w:r w:rsidRPr="000159EE">
        <w:rPr>
          <w:b/>
          <w:i/>
          <w:lang w:val="en-US" w:eastAsia="ja-JP" w:bidi="hi-IN"/>
        </w:rPr>
        <w:t>Observation #</w:t>
      </w:r>
      <w:r>
        <w:rPr>
          <w:b/>
          <w:i/>
          <w:lang w:val="en-US" w:eastAsia="ja-JP" w:bidi="hi-IN"/>
        </w:rPr>
        <w:t>1</w:t>
      </w:r>
      <w:r w:rsidRPr="000159EE">
        <w:rPr>
          <w:b/>
          <w:i/>
          <w:lang w:val="en-US" w:eastAsia="ja-JP" w:bidi="hi-IN"/>
        </w:rPr>
        <w:t xml:space="preserve">: </w:t>
      </w:r>
      <w:r w:rsidR="005E01E1">
        <w:rPr>
          <w:bCs/>
          <w:i/>
          <w:lang w:val="en-US" w:eastAsia="ja-JP" w:bidi="hi-IN"/>
        </w:rPr>
        <w:t>JT scheme imposes main limitation factor on max supported UE velocity from DL perspective in HST FR2 scenario.</w:t>
      </w:r>
      <w:r w:rsidR="001845B5">
        <w:rPr>
          <w:bCs/>
          <w:i/>
          <w:lang w:val="en-US" w:eastAsia="ja-JP" w:bidi="hi-IN"/>
        </w:rPr>
        <w:t xml:space="preserve"> </w:t>
      </w:r>
      <w:r w:rsidR="002D54D3">
        <w:rPr>
          <w:bCs/>
          <w:i/>
          <w:lang w:val="en-US" w:eastAsia="ja-JP" w:bidi="hi-IN"/>
        </w:rPr>
        <w:t xml:space="preserve">With this scheme </w:t>
      </w:r>
      <w:r w:rsidR="00C0608A">
        <w:rPr>
          <w:bCs/>
          <w:i/>
          <w:lang w:val="en-US" w:eastAsia="ja-JP" w:bidi="hi-IN"/>
        </w:rPr>
        <w:t>i</w:t>
      </w:r>
      <w:r w:rsidR="002D54D3">
        <w:rPr>
          <w:bCs/>
          <w:i/>
          <w:lang w:val="en-US" w:eastAsia="ja-JP" w:bidi="hi-IN"/>
        </w:rPr>
        <w:t>n unidirectional deployments UE need</w:t>
      </w:r>
      <w:r w:rsidR="005431A4">
        <w:rPr>
          <w:bCs/>
          <w:i/>
          <w:lang w:val="en-US" w:eastAsia="ja-JP" w:bidi="hi-IN"/>
        </w:rPr>
        <w:t>s</w:t>
      </w:r>
      <w:r w:rsidR="002D54D3">
        <w:rPr>
          <w:bCs/>
          <w:i/>
          <w:lang w:val="en-US" w:eastAsia="ja-JP" w:bidi="hi-IN"/>
        </w:rPr>
        <w:t xml:space="preserve"> to ha</w:t>
      </w:r>
      <w:r w:rsidR="00C0608A">
        <w:rPr>
          <w:bCs/>
          <w:i/>
          <w:lang w:val="en-US" w:eastAsia="ja-JP" w:bidi="hi-IN"/>
        </w:rPr>
        <w:t>ndle Max Doppler frequency by DL RS and in bidirectional deployments – double max Doppler frequency.</w:t>
      </w:r>
    </w:p>
    <w:p w14:paraId="5654B596" w14:textId="73BC5EC3" w:rsidR="003A47CF" w:rsidRDefault="003A47CF" w:rsidP="003A47CF">
      <w:pPr>
        <w:pStyle w:val="Heading3"/>
        <w:ind w:left="709"/>
      </w:pPr>
      <w:r>
        <w:t>DL limitations</w:t>
      </w:r>
    </w:p>
    <w:p w14:paraId="1C8C5C59" w14:textId="4B652130" w:rsidR="00C92C5E" w:rsidRPr="00C92C5E" w:rsidRDefault="00C92C5E" w:rsidP="00C92C5E">
      <w:pPr>
        <w:pStyle w:val="Heading4"/>
        <w:rPr>
          <w:sz w:val="20"/>
          <w:szCs w:val="16"/>
        </w:rPr>
      </w:pPr>
      <w:r w:rsidRPr="00831492">
        <w:rPr>
          <w:sz w:val="20"/>
          <w:szCs w:val="16"/>
        </w:rPr>
        <w:t>Frequency estimation limitation</w:t>
      </w:r>
    </w:p>
    <w:p w14:paraId="0AC72A77" w14:textId="585BF8D6" w:rsidR="003A47CF" w:rsidRDefault="003A47CF" w:rsidP="003A47CF">
      <w:pPr>
        <w:rPr>
          <w:lang w:eastAsia="en-GB"/>
        </w:rPr>
      </w:pPr>
      <w:r w:rsidRPr="000D6FF0">
        <w:rPr>
          <w:lang w:eastAsia="en-GB"/>
        </w:rPr>
        <w:t>In general, different RS</w:t>
      </w:r>
      <w:r>
        <w:rPr>
          <w:lang w:eastAsia="en-GB"/>
        </w:rPr>
        <w:t>s</w:t>
      </w:r>
      <w:r w:rsidRPr="000D6FF0">
        <w:rPr>
          <w:lang w:eastAsia="en-GB"/>
        </w:rPr>
        <w:t xml:space="preserve"> can be used for </w:t>
      </w:r>
      <w:r>
        <w:rPr>
          <w:lang w:eastAsia="en-GB"/>
        </w:rPr>
        <w:t xml:space="preserve">DL FO </w:t>
      </w:r>
      <w:r w:rsidRPr="000D6FF0">
        <w:rPr>
          <w:lang w:eastAsia="en-GB"/>
        </w:rPr>
        <w:t>tracking including TRS</w:t>
      </w:r>
      <w:r>
        <w:rPr>
          <w:lang w:eastAsia="en-GB"/>
        </w:rPr>
        <w:t xml:space="preserve"> (i.e. CSI-RS for tracking)</w:t>
      </w:r>
      <w:r w:rsidRPr="000D6FF0">
        <w:rPr>
          <w:lang w:eastAsia="en-GB"/>
        </w:rPr>
        <w:t>, PDSCH DMRS</w:t>
      </w:r>
      <w:r>
        <w:rPr>
          <w:lang w:eastAsia="en-GB"/>
        </w:rPr>
        <w:t xml:space="preserve"> and</w:t>
      </w:r>
      <w:r w:rsidRPr="000D6FF0">
        <w:rPr>
          <w:lang w:eastAsia="en-GB"/>
        </w:rPr>
        <w:t xml:space="preserve"> </w:t>
      </w:r>
      <w:r>
        <w:rPr>
          <w:lang w:eastAsia="en-GB"/>
        </w:rPr>
        <w:t>PDSCH PTRS support of which is mandatory with capability signalling for FR2</w:t>
      </w:r>
      <w:r w:rsidRPr="000D6FF0">
        <w:rPr>
          <w:lang w:eastAsia="en-GB"/>
        </w:rPr>
        <w:t xml:space="preserve">. The maximum frequency which can be handled/estimated is limited by the RS configuration and subcarrier spacing. In </w:t>
      </w:r>
      <w:r w:rsidRPr="0021254B">
        <w:rPr>
          <w:lang w:eastAsia="en-GB"/>
        </w:rPr>
        <w:fldChar w:fldCharType="begin"/>
      </w:r>
      <w:r w:rsidRPr="0021254B">
        <w:rPr>
          <w:lang w:eastAsia="en-GB"/>
        </w:rPr>
        <w:instrText xml:space="preserve"> REF _Ref61638104 \h </w:instrText>
      </w:r>
      <w:r>
        <w:rPr>
          <w:lang w:eastAsia="en-GB"/>
        </w:rPr>
        <w:instrText xml:space="preserve"> \* MERGEFORMAT </w:instrText>
      </w:r>
      <w:r w:rsidRPr="0021254B">
        <w:rPr>
          <w:lang w:eastAsia="en-GB"/>
        </w:rPr>
      </w:r>
      <w:r w:rsidRPr="0021254B">
        <w:rPr>
          <w:lang w:eastAsia="en-GB"/>
        </w:rPr>
        <w:fldChar w:fldCharType="separate"/>
      </w:r>
      <w:r w:rsidRPr="0021254B">
        <w:t xml:space="preserve">Table </w:t>
      </w:r>
      <w:r w:rsidR="00C92C5E">
        <w:rPr>
          <w:noProof/>
        </w:rPr>
        <w:t>2</w:t>
      </w:r>
      <w:r w:rsidRPr="0021254B">
        <w:t xml:space="preserve"> </w:t>
      </w:r>
      <w:r w:rsidRPr="0021254B">
        <w:rPr>
          <w:lang w:eastAsia="en-GB"/>
        </w:rPr>
        <w:fldChar w:fldCharType="end"/>
      </w:r>
      <w:r w:rsidRPr="000D6FF0">
        <w:rPr>
          <w:lang w:eastAsia="en-GB"/>
        </w:rPr>
        <w:t>we present theoretical limits of maximum estimated frequency offset for each RS in DL</w:t>
      </w:r>
      <w:r>
        <w:rPr>
          <w:lang w:eastAsia="en-GB"/>
        </w:rPr>
        <w:t xml:space="preserve">. Relative TRS separation is always 4 symbols. </w:t>
      </w:r>
      <w:r w:rsidRPr="00A55C8A">
        <w:rPr>
          <w:lang w:eastAsia="en-GB"/>
        </w:rPr>
        <w:t xml:space="preserve">For DMRS, depending on number of additional DMRS symbols from 3 to </w:t>
      </w:r>
      <w:r>
        <w:rPr>
          <w:lang w:eastAsia="en-GB"/>
        </w:rPr>
        <w:t>8</w:t>
      </w:r>
      <w:r w:rsidRPr="00A55C8A">
        <w:rPr>
          <w:lang w:eastAsia="en-GB"/>
        </w:rPr>
        <w:t xml:space="preserve"> symbols separation can be configured for 14 symbols slot length. According to Section </w:t>
      </w:r>
      <w:r>
        <w:rPr>
          <w:lang w:eastAsia="en-GB"/>
        </w:rPr>
        <w:t>7</w:t>
      </w:r>
      <w:r w:rsidRPr="00A55C8A">
        <w:rPr>
          <w:lang w:eastAsia="en-GB"/>
        </w:rPr>
        <w:t xml:space="preserve">.4.1.2 in TS 38.211, the number of PT-RS symbols per slot is determined by PTRS density in time </w:t>
      </w:r>
      <w:r w:rsidRPr="00A55C8A">
        <w:rPr>
          <w:i/>
          <w:iCs/>
          <w:lang w:eastAsia="en-GB"/>
        </w:rPr>
        <w:t>L</w:t>
      </w:r>
      <w:r w:rsidRPr="00A55C8A">
        <w:rPr>
          <w:i/>
          <w:iCs/>
          <w:vertAlign w:val="subscript"/>
          <w:lang w:eastAsia="en-GB"/>
        </w:rPr>
        <w:t>PTRS</w:t>
      </w:r>
      <w:r w:rsidRPr="00A55C8A">
        <w:rPr>
          <w:lang w:eastAsia="en-GB"/>
        </w:rPr>
        <w:t>, which allows to configure PTRS in every symbol, in every second or in every fourth symbols.</w:t>
      </w:r>
    </w:p>
    <w:p w14:paraId="15B4CB15" w14:textId="77777777" w:rsidR="003A47CF" w:rsidRDefault="003A47CF" w:rsidP="003A47CF"/>
    <w:p w14:paraId="53DFB2C7" w14:textId="745C3485" w:rsidR="003A47CF" w:rsidRDefault="003A47CF" w:rsidP="003A47CF">
      <w:pPr>
        <w:pStyle w:val="Caption"/>
        <w:jc w:val="center"/>
      </w:pPr>
      <w:bookmarkStart w:id="5" w:name="_Ref61638104"/>
      <w:r w:rsidRPr="000159EE">
        <w:lastRenderedPageBreak/>
        <w:t xml:space="preserve">Table </w:t>
      </w:r>
      <w:r w:rsidR="00C92C5E">
        <w:t>2</w:t>
      </w:r>
      <w:r w:rsidRPr="000159EE">
        <w:t>. DL RS</w:t>
      </w:r>
      <w:r>
        <w:t xml:space="preserve"> estimation capability</w:t>
      </w:r>
      <w:bookmarkEnd w:id="5"/>
      <w:r>
        <w:t xml:space="preserve">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3116"/>
      </w:tblGrid>
      <w:tr w:rsidR="003A47CF" w:rsidRPr="000D6FF0" w14:paraId="60C0D450" w14:textId="77777777" w:rsidTr="00BF296D">
        <w:trPr>
          <w:trHeight w:val="230"/>
          <w:jc w:val="center"/>
        </w:trPr>
        <w:tc>
          <w:tcPr>
            <w:tcW w:w="2624" w:type="dxa"/>
            <w:vMerge w:val="restart"/>
            <w:shd w:val="clear" w:color="auto" w:fill="D9E2F3"/>
            <w:vAlign w:val="center"/>
          </w:tcPr>
          <w:p w14:paraId="47DA6771" w14:textId="77777777" w:rsidR="003A47CF" w:rsidRPr="000D6FF0" w:rsidRDefault="003A47CF" w:rsidP="00BF296D">
            <w:pPr>
              <w:keepNext/>
              <w:spacing w:after="0"/>
              <w:jc w:val="center"/>
              <w:rPr>
                <w:lang w:eastAsia="en-GB"/>
              </w:rPr>
            </w:pPr>
            <w:r w:rsidRPr="000D6FF0">
              <w:rPr>
                <w:lang w:eastAsia="en-GB"/>
              </w:rPr>
              <w:t>RS</w:t>
            </w:r>
          </w:p>
        </w:tc>
        <w:tc>
          <w:tcPr>
            <w:tcW w:w="3116" w:type="dxa"/>
            <w:vMerge w:val="restart"/>
            <w:shd w:val="clear" w:color="auto" w:fill="D9E2F3"/>
            <w:vAlign w:val="center"/>
          </w:tcPr>
          <w:p w14:paraId="20BF2A27" w14:textId="77777777" w:rsidR="003A47CF" w:rsidRPr="000D6FF0" w:rsidRDefault="003A47CF" w:rsidP="00BF296D">
            <w:pPr>
              <w:keepNext/>
              <w:spacing w:after="0"/>
              <w:jc w:val="center"/>
              <w:rPr>
                <w:lang w:eastAsia="en-GB"/>
              </w:rPr>
            </w:pPr>
            <w:r>
              <w:rPr>
                <w:lang w:eastAsia="en-GB"/>
              </w:rPr>
              <w:t>Estimation capability</w:t>
            </w:r>
          </w:p>
        </w:tc>
      </w:tr>
      <w:tr w:rsidR="003A47CF" w:rsidRPr="000D6FF0" w14:paraId="3B2109DF" w14:textId="77777777" w:rsidTr="00BF296D">
        <w:trPr>
          <w:trHeight w:val="350"/>
          <w:jc w:val="center"/>
        </w:trPr>
        <w:tc>
          <w:tcPr>
            <w:tcW w:w="2624" w:type="dxa"/>
            <w:vMerge/>
            <w:shd w:val="clear" w:color="auto" w:fill="D9E2F3"/>
            <w:vAlign w:val="center"/>
          </w:tcPr>
          <w:p w14:paraId="609DD91A" w14:textId="77777777" w:rsidR="003A47CF" w:rsidRPr="000D6FF0" w:rsidRDefault="003A47CF" w:rsidP="00BF296D">
            <w:pPr>
              <w:keepNext/>
              <w:spacing w:after="0"/>
              <w:jc w:val="center"/>
              <w:rPr>
                <w:lang w:eastAsia="en-GB"/>
              </w:rPr>
            </w:pPr>
          </w:p>
        </w:tc>
        <w:tc>
          <w:tcPr>
            <w:tcW w:w="3116" w:type="dxa"/>
            <w:vMerge/>
            <w:shd w:val="clear" w:color="auto" w:fill="D9E2F3"/>
          </w:tcPr>
          <w:p w14:paraId="229EA4B2" w14:textId="77777777" w:rsidR="003A47CF" w:rsidRDefault="003A47CF" w:rsidP="00BF296D">
            <w:pPr>
              <w:keepNext/>
              <w:spacing w:after="0"/>
              <w:jc w:val="center"/>
              <w:rPr>
                <w:lang w:eastAsia="en-GB"/>
              </w:rPr>
            </w:pPr>
          </w:p>
        </w:tc>
      </w:tr>
      <w:tr w:rsidR="003A47CF" w:rsidRPr="000D6FF0" w14:paraId="62ACFB2E" w14:textId="77777777" w:rsidTr="00BF296D">
        <w:trPr>
          <w:trHeight w:val="50"/>
          <w:jc w:val="center"/>
        </w:trPr>
        <w:tc>
          <w:tcPr>
            <w:tcW w:w="2624" w:type="dxa"/>
            <w:shd w:val="clear" w:color="auto" w:fill="auto"/>
            <w:vAlign w:val="center"/>
          </w:tcPr>
          <w:p w14:paraId="7D84753E" w14:textId="77777777" w:rsidR="003A47CF" w:rsidRPr="000D6FF0" w:rsidRDefault="003A47CF" w:rsidP="00BF296D">
            <w:pPr>
              <w:keepNext/>
              <w:spacing w:after="0"/>
              <w:jc w:val="center"/>
              <w:rPr>
                <w:lang w:eastAsia="en-GB"/>
              </w:rPr>
            </w:pPr>
            <w:r>
              <w:rPr>
                <w:lang w:eastAsia="en-GB"/>
              </w:rPr>
              <w:t>TRS</w:t>
            </w:r>
          </w:p>
        </w:tc>
        <w:tc>
          <w:tcPr>
            <w:tcW w:w="3116" w:type="dxa"/>
            <w:vAlign w:val="center"/>
          </w:tcPr>
          <w:p w14:paraId="5D92C56E" w14:textId="77777777" w:rsidR="003A47CF" w:rsidRDefault="003A47CF" w:rsidP="00BF296D">
            <w:pPr>
              <w:keepNext/>
              <w:spacing w:after="0"/>
              <w:jc w:val="center"/>
              <w:rPr>
                <w:lang w:eastAsia="en-GB"/>
              </w:rPr>
            </w:pPr>
            <w:r w:rsidRPr="00C92C5E">
              <w:rPr>
                <w:lang w:eastAsia="en-GB"/>
              </w:rPr>
              <w:t>14000 Hz</w:t>
            </w:r>
          </w:p>
        </w:tc>
      </w:tr>
      <w:tr w:rsidR="003A47CF" w:rsidRPr="000D6FF0" w14:paraId="2FEA1CC2" w14:textId="77777777" w:rsidTr="00BF296D">
        <w:trPr>
          <w:trHeight w:val="50"/>
          <w:jc w:val="center"/>
        </w:trPr>
        <w:tc>
          <w:tcPr>
            <w:tcW w:w="2624" w:type="dxa"/>
            <w:shd w:val="clear" w:color="auto" w:fill="auto"/>
            <w:vAlign w:val="center"/>
          </w:tcPr>
          <w:p w14:paraId="212CF4F8" w14:textId="77777777" w:rsidR="003A47CF" w:rsidRPr="000D6FF0" w:rsidRDefault="003A47CF" w:rsidP="00BF296D">
            <w:pPr>
              <w:keepNext/>
              <w:spacing w:after="0"/>
              <w:jc w:val="center"/>
              <w:rPr>
                <w:lang w:eastAsia="en-GB"/>
              </w:rPr>
            </w:pPr>
            <w:r w:rsidRPr="000D6FF0">
              <w:rPr>
                <w:lang w:eastAsia="en-GB"/>
              </w:rPr>
              <w:t>P</w:t>
            </w:r>
            <w:r>
              <w:rPr>
                <w:lang w:eastAsia="en-GB"/>
              </w:rPr>
              <w:t>D</w:t>
            </w:r>
            <w:r w:rsidRPr="000D6FF0">
              <w:rPr>
                <w:lang w:eastAsia="en-GB"/>
              </w:rPr>
              <w:t>SCH with 3 add. DMRS</w:t>
            </w:r>
          </w:p>
        </w:tc>
        <w:tc>
          <w:tcPr>
            <w:tcW w:w="3116" w:type="dxa"/>
            <w:vAlign w:val="center"/>
          </w:tcPr>
          <w:p w14:paraId="54BE9F17" w14:textId="77777777" w:rsidR="003A47CF" w:rsidRPr="000D6FF0" w:rsidRDefault="003A47CF" w:rsidP="00BF296D">
            <w:pPr>
              <w:keepNext/>
              <w:spacing w:after="0"/>
              <w:jc w:val="center"/>
              <w:rPr>
                <w:lang w:eastAsia="en-GB"/>
              </w:rPr>
            </w:pPr>
            <w:r>
              <w:rPr>
                <w:lang w:eastAsia="en-GB"/>
              </w:rPr>
              <w:t>18</w:t>
            </w:r>
            <w:r w:rsidRPr="000D6FF0">
              <w:rPr>
                <w:lang w:eastAsia="en-GB"/>
              </w:rPr>
              <w:t>666 Hz</w:t>
            </w:r>
          </w:p>
        </w:tc>
      </w:tr>
      <w:tr w:rsidR="003A47CF" w:rsidRPr="000D6FF0" w14:paraId="54C94C47" w14:textId="77777777" w:rsidTr="00BF296D">
        <w:trPr>
          <w:trHeight w:val="50"/>
          <w:jc w:val="center"/>
        </w:trPr>
        <w:tc>
          <w:tcPr>
            <w:tcW w:w="2624" w:type="dxa"/>
            <w:shd w:val="clear" w:color="auto" w:fill="auto"/>
            <w:vAlign w:val="center"/>
          </w:tcPr>
          <w:p w14:paraId="435E0B6E" w14:textId="77777777" w:rsidR="003A47CF" w:rsidRPr="000D6FF0" w:rsidRDefault="003A47CF" w:rsidP="00BF296D">
            <w:pPr>
              <w:keepNext/>
              <w:spacing w:after="0"/>
              <w:jc w:val="center"/>
              <w:rPr>
                <w:lang w:eastAsia="en-GB"/>
              </w:rPr>
            </w:pPr>
            <w:r w:rsidRPr="000D6FF0">
              <w:rPr>
                <w:lang w:eastAsia="en-GB"/>
              </w:rPr>
              <w:t>P</w:t>
            </w:r>
            <w:r>
              <w:rPr>
                <w:lang w:eastAsia="en-GB"/>
              </w:rPr>
              <w:t>D</w:t>
            </w:r>
            <w:r w:rsidRPr="000D6FF0">
              <w:rPr>
                <w:lang w:eastAsia="en-GB"/>
              </w:rPr>
              <w:t>SCH with 2 add. DMRS</w:t>
            </w:r>
          </w:p>
        </w:tc>
        <w:tc>
          <w:tcPr>
            <w:tcW w:w="3116" w:type="dxa"/>
            <w:vAlign w:val="center"/>
          </w:tcPr>
          <w:p w14:paraId="09E94358" w14:textId="77777777" w:rsidR="003A47CF" w:rsidRPr="000D6FF0" w:rsidRDefault="003A47CF" w:rsidP="00BF296D">
            <w:pPr>
              <w:keepNext/>
              <w:spacing w:after="0"/>
              <w:jc w:val="center"/>
              <w:rPr>
                <w:lang w:eastAsia="en-GB"/>
              </w:rPr>
            </w:pPr>
            <w:r>
              <w:rPr>
                <w:lang w:eastAsia="en-GB"/>
              </w:rPr>
              <w:t xml:space="preserve">14000 </w:t>
            </w:r>
            <w:r w:rsidRPr="000D6FF0">
              <w:rPr>
                <w:lang w:eastAsia="en-GB"/>
              </w:rPr>
              <w:t>Hz</w:t>
            </w:r>
          </w:p>
        </w:tc>
      </w:tr>
      <w:tr w:rsidR="003A47CF" w:rsidRPr="000D6FF0" w14:paraId="48AD0016" w14:textId="77777777" w:rsidTr="00BF296D">
        <w:trPr>
          <w:trHeight w:val="50"/>
          <w:jc w:val="center"/>
        </w:trPr>
        <w:tc>
          <w:tcPr>
            <w:tcW w:w="2624" w:type="dxa"/>
            <w:shd w:val="clear" w:color="auto" w:fill="auto"/>
            <w:vAlign w:val="center"/>
          </w:tcPr>
          <w:p w14:paraId="49801A4E" w14:textId="77777777" w:rsidR="003A47CF" w:rsidRPr="000D6FF0" w:rsidRDefault="003A47CF" w:rsidP="00BF296D">
            <w:pPr>
              <w:keepNext/>
              <w:spacing w:after="0"/>
              <w:jc w:val="center"/>
              <w:rPr>
                <w:lang w:eastAsia="en-GB"/>
              </w:rPr>
            </w:pPr>
            <w:r w:rsidRPr="000D6FF0">
              <w:rPr>
                <w:lang w:eastAsia="en-GB"/>
              </w:rPr>
              <w:t>P</w:t>
            </w:r>
            <w:r>
              <w:rPr>
                <w:lang w:eastAsia="en-GB"/>
              </w:rPr>
              <w:t>D</w:t>
            </w:r>
            <w:r w:rsidRPr="000D6FF0">
              <w:rPr>
                <w:lang w:eastAsia="en-GB"/>
              </w:rPr>
              <w:t>SCH with 1 add. DMRS</w:t>
            </w:r>
          </w:p>
        </w:tc>
        <w:tc>
          <w:tcPr>
            <w:tcW w:w="3116" w:type="dxa"/>
            <w:vAlign w:val="center"/>
          </w:tcPr>
          <w:p w14:paraId="527E0C5C" w14:textId="77777777" w:rsidR="003A47CF" w:rsidRPr="000D6FF0" w:rsidRDefault="003A47CF" w:rsidP="00BF296D">
            <w:pPr>
              <w:keepNext/>
              <w:spacing w:after="0"/>
              <w:jc w:val="center"/>
              <w:rPr>
                <w:lang w:eastAsia="en-GB"/>
              </w:rPr>
            </w:pPr>
            <w:r>
              <w:rPr>
                <w:lang w:eastAsia="en-GB"/>
              </w:rPr>
              <w:t xml:space="preserve">7000 </w:t>
            </w:r>
            <w:r w:rsidRPr="000D6FF0">
              <w:rPr>
                <w:lang w:eastAsia="en-GB"/>
              </w:rPr>
              <w:t>Hz</w:t>
            </w:r>
          </w:p>
        </w:tc>
      </w:tr>
      <w:tr w:rsidR="003A47CF" w:rsidRPr="000D6FF0" w14:paraId="157B0224" w14:textId="77777777" w:rsidTr="00BF296D">
        <w:trPr>
          <w:trHeight w:val="50"/>
          <w:jc w:val="center"/>
        </w:trPr>
        <w:tc>
          <w:tcPr>
            <w:tcW w:w="2624" w:type="dxa"/>
            <w:shd w:val="clear" w:color="auto" w:fill="auto"/>
            <w:vAlign w:val="center"/>
          </w:tcPr>
          <w:p w14:paraId="2FE91D97" w14:textId="77777777" w:rsidR="003A47CF" w:rsidRPr="000D6FF0" w:rsidRDefault="003A47CF" w:rsidP="00BF296D">
            <w:pPr>
              <w:keepNext/>
              <w:spacing w:after="0"/>
              <w:jc w:val="center"/>
              <w:rPr>
                <w:lang w:eastAsia="en-GB"/>
              </w:rPr>
            </w:pPr>
            <w:r>
              <w:rPr>
                <w:lang w:eastAsia="en-GB"/>
              </w:rPr>
              <w:t xml:space="preserve">PTRS with </w:t>
            </w:r>
            <w:r w:rsidRPr="00961D42">
              <w:rPr>
                <w:i/>
                <w:iCs/>
              </w:rPr>
              <w:t>L</w:t>
            </w:r>
            <w:r w:rsidRPr="00961D42">
              <w:rPr>
                <w:i/>
                <w:iCs/>
                <w:vertAlign w:val="subscript"/>
              </w:rPr>
              <w:t>PTRS</w:t>
            </w:r>
            <w:r>
              <w:rPr>
                <w:i/>
                <w:iCs/>
                <w:vertAlign w:val="subscript"/>
              </w:rPr>
              <w:t xml:space="preserve"> </w:t>
            </w:r>
            <w:r w:rsidRPr="00961D42">
              <w:rPr>
                <w:i/>
                <w:iCs/>
              </w:rPr>
              <w:t>= 1</w:t>
            </w:r>
          </w:p>
        </w:tc>
        <w:tc>
          <w:tcPr>
            <w:tcW w:w="3116" w:type="dxa"/>
            <w:vAlign w:val="center"/>
          </w:tcPr>
          <w:p w14:paraId="1D20FC47" w14:textId="77777777" w:rsidR="003A47CF" w:rsidRPr="000D6FF0" w:rsidRDefault="003A47CF" w:rsidP="00BF296D">
            <w:pPr>
              <w:keepNext/>
              <w:spacing w:after="0"/>
              <w:jc w:val="center"/>
              <w:rPr>
                <w:lang w:eastAsia="en-GB"/>
              </w:rPr>
            </w:pPr>
            <w:r>
              <w:rPr>
                <w:lang w:eastAsia="en-GB"/>
              </w:rPr>
              <w:t>56000 Hz</w:t>
            </w:r>
          </w:p>
        </w:tc>
      </w:tr>
      <w:tr w:rsidR="003A47CF" w:rsidRPr="000D6FF0" w14:paraId="1FD1A77D" w14:textId="77777777" w:rsidTr="00BF296D">
        <w:trPr>
          <w:trHeight w:val="50"/>
          <w:jc w:val="center"/>
        </w:trPr>
        <w:tc>
          <w:tcPr>
            <w:tcW w:w="2624" w:type="dxa"/>
            <w:shd w:val="clear" w:color="auto" w:fill="auto"/>
            <w:vAlign w:val="center"/>
          </w:tcPr>
          <w:p w14:paraId="2B0DEA75" w14:textId="77777777" w:rsidR="003A47CF" w:rsidRPr="000D6FF0" w:rsidRDefault="003A47CF" w:rsidP="00BF296D">
            <w:pPr>
              <w:keepNext/>
              <w:spacing w:after="0"/>
              <w:jc w:val="center"/>
              <w:rPr>
                <w:lang w:eastAsia="en-GB"/>
              </w:rPr>
            </w:pPr>
            <w:r>
              <w:rPr>
                <w:lang w:eastAsia="en-GB"/>
              </w:rPr>
              <w:t xml:space="preserve">PTRS with </w:t>
            </w:r>
            <w:r w:rsidRPr="00961D42">
              <w:rPr>
                <w:i/>
                <w:iCs/>
              </w:rPr>
              <w:t>L</w:t>
            </w:r>
            <w:r w:rsidRPr="00961D42">
              <w:rPr>
                <w:i/>
                <w:iCs/>
                <w:vertAlign w:val="subscript"/>
              </w:rPr>
              <w:t>PTRS</w:t>
            </w:r>
            <w:r>
              <w:rPr>
                <w:i/>
                <w:iCs/>
                <w:vertAlign w:val="subscript"/>
              </w:rPr>
              <w:t xml:space="preserve"> </w:t>
            </w:r>
            <w:r w:rsidRPr="00961D42">
              <w:rPr>
                <w:i/>
                <w:iCs/>
              </w:rPr>
              <w:t xml:space="preserve">= </w:t>
            </w:r>
            <w:r>
              <w:rPr>
                <w:i/>
                <w:iCs/>
              </w:rPr>
              <w:t>2</w:t>
            </w:r>
          </w:p>
        </w:tc>
        <w:tc>
          <w:tcPr>
            <w:tcW w:w="3116" w:type="dxa"/>
            <w:vAlign w:val="center"/>
          </w:tcPr>
          <w:p w14:paraId="4FE85A01" w14:textId="77777777" w:rsidR="003A47CF" w:rsidRPr="000D6FF0" w:rsidRDefault="003A47CF" w:rsidP="00BF296D">
            <w:pPr>
              <w:keepNext/>
              <w:spacing w:after="0"/>
              <w:jc w:val="center"/>
              <w:rPr>
                <w:lang w:eastAsia="en-GB"/>
              </w:rPr>
            </w:pPr>
            <w:r>
              <w:rPr>
                <w:lang w:eastAsia="en-GB"/>
              </w:rPr>
              <w:t>28000 Hz</w:t>
            </w:r>
          </w:p>
        </w:tc>
      </w:tr>
      <w:tr w:rsidR="003A47CF" w:rsidRPr="000D6FF0" w14:paraId="41B9899F" w14:textId="77777777" w:rsidTr="00BF296D">
        <w:trPr>
          <w:trHeight w:val="50"/>
          <w:jc w:val="center"/>
        </w:trPr>
        <w:tc>
          <w:tcPr>
            <w:tcW w:w="2624" w:type="dxa"/>
            <w:shd w:val="clear" w:color="auto" w:fill="auto"/>
            <w:vAlign w:val="center"/>
          </w:tcPr>
          <w:p w14:paraId="4913390E" w14:textId="77777777" w:rsidR="003A47CF" w:rsidRPr="000D6FF0" w:rsidRDefault="003A47CF" w:rsidP="00BF296D">
            <w:pPr>
              <w:keepNext/>
              <w:spacing w:after="0"/>
              <w:jc w:val="center"/>
              <w:rPr>
                <w:lang w:eastAsia="en-GB"/>
              </w:rPr>
            </w:pPr>
            <w:r>
              <w:rPr>
                <w:lang w:eastAsia="en-GB"/>
              </w:rPr>
              <w:t xml:space="preserve">PTRS with </w:t>
            </w:r>
            <w:r w:rsidRPr="00961D42">
              <w:rPr>
                <w:i/>
                <w:iCs/>
              </w:rPr>
              <w:t>L</w:t>
            </w:r>
            <w:r w:rsidRPr="00961D42">
              <w:rPr>
                <w:i/>
                <w:iCs/>
                <w:vertAlign w:val="subscript"/>
              </w:rPr>
              <w:t>PTRS</w:t>
            </w:r>
            <w:r>
              <w:rPr>
                <w:i/>
                <w:iCs/>
                <w:vertAlign w:val="subscript"/>
              </w:rPr>
              <w:t xml:space="preserve"> </w:t>
            </w:r>
            <w:r w:rsidRPr="00961D42">
              <w:rPr>
                <w:i/>
                <w:iCs/>
              </w:rPr>
              <w:t xml:space="preserve">= </w:t>
            </w:r>
            <w:r>
              <w:rPr>
                <w:i/>
                <w:iCs/>
              </w:rPr>
              <w:t>4</w:t>
            </w:r>
          </w:p>
        </w:tc>
        <w:tc>
          <w:tcPr>
            <w:tcW w:w="3116" w:type="dxa"/>
            <w:vAlign w:val="center"/>
          </w:tcPr>
          <w:p w14:paraId="0180B557" w14:textId="77777777" w:rsidR="003A47CF" w:rsidRPr="000D6FF0" w:rsidRDefault="003A47CF" w:rsidP="00BF296D">
            <w:pPr>
              <w:keepNext/>
              <w:spacing w:after="0"/>
              <w:jc w:val="center"/>
              <w:rPr>
                <w:lang w:eastAsia="en-GB"/>
              </w:rPr>
            </w:pPr>
            <w:r>
              <w:rPr>
                <w:lang w:eastAsia="en-GB"/>
              </w:rPr>
              <w:t xml:space="preserve">14000 </w:t>
            </w:r>
            <w:r w:rsidRPr="000D6FF0">
              <w:rPr>
                <w:lang w:eastAsia="en-GB"/>
              </w:rPr>
              <w:t>Hz</w:t>
            </w:r>
          </w:p>
        </w:tc>
      </w:tr>
    </w:tbl>
    <w:p w14:paraId="05E16964" w14:textId="77777777" w:rsidR="003A47CF" w:rsidRDefault="003A47CF" w:rsidP="003A47CF">
      <w:pPr>
        <w:pStyle w:val="Caption"/>
      </w:pPr>
      <w:bookmarkStart w:id="6" w:name="_Ref61638130"/>
    </w:p>
    <w:p w14:paraId="7C134935" w14:textId="0010CAE2" w:rsidR="003A47CF" w:rsidRPr="00732790" w:rsidRDefault="00C92C5E" w:rsidP="003A47CF">
      <w:r>
        <w:rPr>
          <w:lang w:eastAsia="en-GB"/>
        </w:rPr>
        <w:t xml:space="preserve">In </w:t>
      </w:r>
      <w:r>
        <w:rPr>
          <w:lang w:eastAsia="en-GB"/>
        </w:rPr>
        <w:fldChar w:fldCharType="begin"/>
      </w:r>
      <w:r>
        <w:rPr>
          <w:lang w:eastAsia="en-GB"/>
        </w:rPr>
        <w:instrText xml:space="preserve"> REF _Ref61638130 \h  \* MERGEFORMAT </w:instrText>
      </w:r>
      <w:r>
        <w:rPr>
          <w:lang w:eastAsia="en-GB"/>
        </w:rPr>
      </w:r>
      <w:r>
        <w:rPr>
          <w:lang w:eastAsia="en-GB"/>
        </w:rPr>
        <w:fldChar w:fldCharType="separate"/>
      </w:r>
      <w:r w:rsidRPr="0021254B">
        <w:t>Table</w:t>
      </w:r>
      <w:r>
        <w:t>s</w:t>
      </w:r>
      <w:r w:rsidRPr="0021254B">
        <w:t xml:space="preserve"> </w:t>
      </w:r>
      <w:r>
        <w:rPr>
          <w:noProof/>
        </w:rPr>
        <w:t>3-4</w:t>
      </w:r>
      <w:r>
        <w:t xml:space="preserve"> </w:t>
      </w:r>
      <w:r>
        <w:rPr>
          <w:lang w:eastAsia="en-GB"/>
        </w:rPr>
        <w:fldChar w:fldCharType="end"/>
      </w:r>
      <w:r>
        <w:rPr>
          <w:lang w:eastAsia="en-GB"/>
        </w:rPr>
        <w:t>we present DL frequency error for different UE speeds on 30 GHz carrier frequency in case when frequency error is limited by Doppler shift frequency (Unidirectional deployment). Results with and without UE frequency error as 0.1 PPM are presented.</w:t>
      </w:r>
    </w:p>
    <w:bookmarkEnd w:id="6"/>
    <w:p w14:paraId="0AEC7749" w14:textId="754258FE" w:rsidR="003A47CF" w:rsidRPr="00C92C5E" w:rsidRDefault="00C92C5E" w:rsidP="00C92C5E">
      <w:pPr>
        <w:pStyle w:val="Caption"/>
        <w:jc w:val="center"/>
      </w:pPr>
      <w:r w:rsidRPr="00C92C5E">
        <w:t xml:space="preserve">Table 3. </w:t>
      </w:r>
      <w:r w:rsidR="003A47CF" w:rsidRPr="00C92C5E">
        <w:t>DL frequency error in case of unidirectional deployment vs UE speed for 30 GHz Carrier frequency (without UE frequency error)</w:t>
      </w:r>
    </w:p>
    <w:tbl>
      <w:tblPr>
        <w:tblStyle w:val="TableGrid"/>
        <w:tblW w:w="0" w:type="auto"/>
        <w:tblLayout w:type="fixed"/>
        <w:tblLook w:val="04A0" w:firstRow="1" w:lastRow="0" w:firstColumn="1" w:lastColumn="0" w:noHBand="0" w:noVBand="1"/>
      </w:tblPr>
      <w:tblGrid>
        <w:gridCol w:w="1413"/>
        <w:gridCol w:w="1027"/>
        <w:gridCol w:w="1027"/>
        <w:gridCol w:w="1027"/>
        <w:gridCol w:w="1027"/>
        <w:gridCol w:w="1027"/>
        <w:gridCol w:w="1027"/>
        <w:gridCol w:w="1027"/>
        <w:gridCol w:w="1027"/>
      </w:tblGrid>
      <w:tr w:rsidR="003A47CF" w14:paraId="1EA306FF" w14:textId="77777777" w:rsidTr="00BF296D">
        <w:tc>
          <w:tcPr>
            <w:tcW w:w="1413" w:type="dxa"/>
            <w:shd w:val="clear" w:color="auto" w:fill="D9E2F3" w:themeFill="accent1" w:themeFillTint="33"/>
          </w:tcPr>
          <w:p w14:paraId="2CA8D6E8" w14:textId="77777777" w:rsidR="003A47CF" w:rsidRPr="004A49A2" w:rsidRDefault="003A47CF" w:rsidP="00BF296D">
            <w:pPr>
              <w:spacing w:after="0"/>
              <w:jc w:val="left"/>
              <w:rPr>
                <w:lang w:eastAsia="ja-JP" w:bidi="hi-IN"/>
              </w:rPr>
            </w:pPr>
            <w:r w:rsidRPr="004A49A2">
              <w:rPr>
                <w:lang w:eastAsia="ja-JP" w:bidi="hi-IN"/>
              </w:rPr>
              <w:t>Speed, km/h</w:t>
            </w:r>
          </w:p>
        </w:tc>
        <w:tc>
          <w:tcPr>
            <w:tcW w:w="1027" w:type="dxa"/>
            <w:shd w:val="clear" w:color="auto" w:fill="FFE599" w:themeFill="accent4" w:themeFillTint="66"/>
          </w:tcPr>
          <w:p w14:paraId="64493C46" w14:textId="77777777" w:rsidR="003A47CF" w:rsidRPr="004A49A2" w:rsidRDefault="003A47CF" w:rsidP="00BF296D">
            <w:pPr>
              <w:spacing w:after="0"/>
              <w:jc w:val="center"/>
              <w:rPr>
                <w:lang w:eastAsia="ja-JP" w:bidi="hi-IN"/>
              </w:rPr>
            </w:pPr>
            <w:r w:rsidRPr="004A49A2">
              <w:rPr>
                <w:lang w:eastAsia="ja-JP" w:bidi="hi-IN"/>
              </w:rPr>
              <w:t>150</w:t>
            </w:r>
          </w:p>
        </w:tc>
        <w:tc>
          <w:tcPr>
            <w:tcW w:w="1027" w:type="dxa"/>
            <w:shd w:val="clear" w:color="auto" w:fill="FFE599" w:themeFill="accent4" w:themeFillTint="66"/>
          </w:tcPr>
          <w:p w14:paraId="689A39E5" w14:textId="77777777" w:rsidR="003A47CF" w:rsidRPr="004A49A2" w:rsidRDefault="003A47CF" w:rsidP="00BF296D">
            <w:pPr>
              <w:spacing w:after="0"/>
              <w:jc w:val="center"/>
              <w:rPr>
                <w:lang w:eastAsia="ja-JP" w:bidi="hi-IN"/>
              </w:rPr>
            </w:pPr>
            <w:r w:rsidRPr="004A49A2">
              <w:rPr>
                <w:lang w:eastAsia="ja-JP" w:bidi="hi-IN"/>
              </w:rPr>
              <w:t>200</w:t>
            </w:r>
          </w:p>
        </w:tc>
        <w:tc>
          <w:tcPr>
            <w:tcW w:w="1027" w:type="dxa"/>
            <w:shd w:val="clear" w:color="auto" w:fill="FFE599" w:themeFill="accent4" w:themeFillTint="66"/>
          </w:tcPr>
          <w:p w14:paraId="7FABF8AE" w14:textId="77777777" w:rsidR="003A47CF" w:rsidRPr="004A49A2" w:rsidRDefault="003A47CF" w:rsidP="00BF296D">
            <w:pPr>
              <w:spacing w:after="0"/>
              <w:jc w:val="center"/>
              <w:rPr>
                <w:lang w:eastAsia="ja-JP" w:bidi="hi-IN"/>
              </w:rPr>
            </w:pPr>
            <w:r w:rsidRPr="004A49A2">
              <w:rPr>
                <w:lang w:eastAsia="ja-JP" w:bidi="hi-IN"/>
              </w:rPr>
              <w:t>250</w:t>
            </w:r>
          </w:p>
        </w:tc>
        <w:tc>
          <w:tcPr>
            <w:tcW w:w="1027" w:type="dxa"/>
            <w:shd w:val="clear" w:color="auto" w:fill="FFE599" w:themeFill="accent4" w:themeFillTint="66"/>
          </w:tcPr>
          <w:p w14:paraId="03701A09" w14:textId="77777777" w:rsidR="003A47CF" w:rsidRPr="004A49A2" w:rsidRDefault="003A47CF" w:rsidP="00BF296D">
            <w:pPr>
              <w:spacing w:after="0"/>
              <w:jc w:val="center"/>
              <w:rPr>
                <w:lang w:eastAsia="ja-JP" w:bidi="hi-IN"/>
              </w:rPr>
            </w:pPr>
            <w:r w:rsidRPr="004A49A2">
              <w:rPr>
                <w:lang w:eastAsia="ja-JP" w:bidi="hi-IN"/>
              </w:rPr>
              <w:t>300</w:t>
            </w:r>
          </w:p>
        </w:tc>
        <w:tc>
          <w:tcPr>
            <w:tcW w:w="1027" w:type="dxa"/>
            <w:shd w:val="clear" w:color="auto" w:fill="FFE599" w:themeFill="accent4" w:themeFillTint="66"/>
          </w:tcPr>
          <w:p w14:paraId="7EA37141" w14:textId="77777777" w:rsidR="003A47CF" w:rsidRPr="004A49A2" w:rsidRDefault="003A47CF" w:rsidP="00BF296D">
            <w:pPr>
              <w:spacing w:after="0"/>
              <w:jc w:val="center"/>
              <w:rPr>
                <w:lang w:eastAsia="ja-JP" w:bidi="hi-IN"/>
              </w:rPr>
            </w:pPr>
            <w:r w:rsidRPr="004A49A2">
              <w:rPr>
                <w:lang w:eastAsia="ja-JP" w:bidi="hi-IN"/>
              </w:rPr>
              <w:t>350</w:t>
            </w:r>
          </w:p>
        </w:tc>
        <w:tc>
          <w:tcPr>
            <w:tcW w:w="1027" w:type="dxa"/>
            <w:shd w:val="clear" w:color="auto" w:fill="FFE599" w:themeFill="accent4" w:themeFillTint="66"/>
          </w:tcPr>
          <w:p w14:paraId="5F3CCE56" w14:textId="77777777" w:rsidR="003A47CF" w:rsidRPr="004A49A2" w:rsidRDefault="003A47CF" w:rsidP="00BF296D">
            <w:pPr>
              <w:spacing w:after="0"/>
              <w:jc w:val="center"/>
              <w:rPr>
                <w:lang w:eastAsia="ja-JP" w:bidi="hi-IN"/>
              </w:rPr>
            </w:pPr>
            <w:r w:rsidRPr="004A49A2">
              <w:rPr>
                <w:lang w:eastAsia="ja-JP" w:bidi="hi-IN"/>
              </w:rPr>
              <w:t>400</w:t>
            </w:r>
          </w:p>
        </w:tc>
        <w:tc>
          <w:tcPr>
            <w:tcW w:w="1027" w:type="dxa"/>
            <w:shd w:val="clear" w:color="auto" w:fill="FFE599" w:themeFill="accent4" w:themeFillTint="66"/>
          </w:tcPr>
          <w:p w14:paraId="3AC49FAB" w14:textId="77777777" w:rsidR="003A47CF" w:rsidRPr="004A49A2" w:rsidRDefault="003A47CF" w:rsidP="00BF296D">
            <w:pPr>
              <w:spacing w:after="0"/>
              <w:jc w:val="center"/>
              <w:rPr>
                <w:lang w:eastAsia="ja-JP" w:bidi="hi-IN"/>
              </w:rPr>
            </w:pPr>
            <w:r w:rsidRPr="004A49A2">
              <w:rPr>
                <w:lang w:eastAsia="ja-JP" w:bidi="hi-IN"/>
              </w:rPr>
              <w:t>450</w:t>
            </w:r>
          </w:p>
        </w:tc>
        <w:tc>
          <w:tcPr>
            <w:tcW w:w="1027" w:type="dxa"/>
            <w:shd w:val="clear" w:color="auto" w:fill="FFE599" w:themeFill="accent4" w:themeFillTint="66"/>
          </w:tcPr>
          <w:p w14:paraId="242E4893" w14:textId="77777777" w:rsidR="003A47CF" w:rsidRPr="004A49A2" w:rsidRDefault="003A47CF" w:rsidP="00BF296D">
            <w:pPr>
              <w:spacing w:after="0"/>
              <w:jc w:val="center"/>
              <w:rPr>
                <w:lang w:eastAsia="ja-JP" w:bidi="hi-IN"/>
              </w:rPr>
            </w:pPr>
            <w:r w:rsidRPr="004A49A2">
              <w:rPr>
                <w:lang w:eastAsia="ja-JP" w:bidi="hi-IN"/>
              </w:rPr>
              <w:t>500</w:t>
            </w:r>
          </w:p>
        </w:tc>
      </w:tr>
      <w:tr w:rsidR="003A47CF" w14:paraId="7B36D18B" w14:textId="77777777" w:rsidTr="00BF296D">
        <w:tc>
          <w:tcPr>
            <w:tcW w:w="1413" w:type="dxa"/>
            <w:shd w:val="clear" w:color="auto" w:fill="D9E2F3" w:themeFill="accent1" w:themeFillTint="33"/>
          </w:tcPr>
          <w:p w14:paraId="6F502513" w14:textId="77777777" w:rsidR="003A47CF" w:rsidRPr="004A49A2" w:rsidRDefault="003A47CF" w:rsidP="00BF296D">
            <w:pPr>
              <w:spacing w:after="0"/>
              <w:jc w:val="left"/>
              <w:rPr>
                <w:lang w:eastAsia="ja-JP" w:bidi="hi-IN"/>
              </w:rPr>
            </w:pPr>
            <w:r w:rsidRPr="004A49A2">
              <w:rPr>
                <w:lang w:eastAsia="ja-JP" w:bidi="hi-IN"/>
              </w:rPr>
              <w:t>DL Frequency Error (without UE frequency error), Hz</w:t>
            </w:r>
          </w:p>
        </w:tc>
        <w:tc>
          <w:tcPr>
            <w:tcW w:w="1027" w:type="dxa"/>
            <w:vAlign w:val="center"/>
          </w:tcPr>
          <w:p w14:paraId="70AB2BD5" w14:textId="77777777" w:rsidR="003A47CF" w:rsidRPr="004A49A2" w:rsidRDefault="003A47CF" w:rsidP="00BF296D">
            <w:pPr>
              <w:spacing w:after="0"/>
              <w:jc w:val="center"/>
              <w:rPr>
                <w:b/>
                <w:bCs/>
                <w:lang w:eastAsia="ja-JP" w:bidi="hi-IN"/>
              </w:rPr>
            </w:pPr>
            <w:r w:rsidRPr="004A49A2">
              <w:t>4167</w:t>
            </w:r>
          </w:p>
        </w:tc>
        <w:tc>
          <w:tcPr>
            <w:tcW w:w="1027" w:type="dxa"/>
            <w:vAlign w:val="center"/>
          </w:tcPr>
          <w:p w14:paraId="71BD73CD" w14:textId="77777777" w:rsidR="003A47CF" w:rsidRPr="004A49A2" w:rsidRDefault="003A47CF" w:rsidP="00BF296D">
            <w:pPr>
              <w:spacing w:after="0"/>
              <w:jc w:val="center"/>
              <w:rPr>
                <w:b/>
                <w:bCs/>
                <w:lang w:eastAsia="ja-JP" w:bidi="hi-IN"/>
              </w:rPr>
            </w:pPr>
            <w:r w:rsidRPr="004A49A2">
              <w:t>5556</w:t>
            </w:r>
          </w:p>
        </w:tc>
        <w:tc>
          <w:tcPr>
            <w:tcW w:w="1027" w:type="dxa"/>
            <w:vAlign w:val="center"/>
          </w:tcPr>
          <w:p w14:paraId="0C106F32" w14:textId="77777777" w:rsidR="003A47CF" w:rsidRPr="004A49A2" w:rsidRDefault="003A47CF" w:rsidP="00BF296D">
            <w:pPr>
              <w:spacing w:after="0"/>
              <w:jc w:val="center"/>
              <w:rPr>
                <w:b/>
                <w:bCs/>
                <w:lang w:eastAsia="ja-JP" w:bidi="hi-IN"/>
              </w:rPr>
            </w:pPr>
            <w:r w:rsidRPr="004A49A2">
              <w:t>6944</w:t>
            </w:r>
          </w:p>
        </w:tc>
        <w:tc>
          <w:tcPr>
            <w:tcW w:w="1027" w:type="dxa"/>
            <w:vAlign w:val="center"/>
          </w:tcPr>
          <w:p w14:paraId="6D867E0B" w14:textId="77777777" w:rsidR="003A47CF" w:rsidRPr="004A49A2" w:rsidRDefault="003A47CF" w:rsidP="00BF296D">
            <w:pPr>
              <w:spacing w:after="0"/>
              <w:jc w:val="center"/>
              <w:rPr>
                <w:b/>
                <w:bCs/>
                <w:lang w:eastAsia="ja-JP" w:bidi="hi-IN"/>
              </w:rPr>
            </w:pPr>
            <w:r w:rsidRPr="004A49A2">
              <w:t>8333</w:t>
            </w:r>
          </w:p>
        </w:tc>
        <w:tc>
          <w:tcPr>
            <w:tcW w:w="1027" w:type="dxa"/>
            <w:vAlign w:val="center"/>
          </w:tcPr>
          <w:p w14:paraId="5B9E64A1" w14:textId="77777777" w:rsidR="003A47CF" w:rsidRPr="004A49A2" w:rsidRDefault="003A47CF" w:rsidP="00BF296D">
            <w:pPr>
              <w:spacing w:after="0"/>
              <w:jc w:val="center"/>
              <w:rPr>
                <w:b/>
                <w:bCs/>
                <w:lang w:eastAsia="ja-JP" w:bidi="hi-IN"/>
              </w:rPr>
            </w:pPr>
            <w:r w:rsidRPr="004A49A2">
              <w:t>9722</w:t>
            </w:r>
          </w:p>
        </w:tc>
        <w:tc>
          <w:tcPr>
            <w:tcW w:w="1027" w:type="dxa"/>
            <w:vAlign w:val="center"/>
          </w:tcPr>
          <w:p w14:paraId="66875F69" w14:textId="77777777" w:rsidR="003A47CF" w:rsidRPr="004A49A2" w:rsidRDefault="003A47CF" w:rsidP="00BF296D">
            <w:pPr>
              <w:spacing w:after="0"/>
              <w:jc w:val="center"/>
              <w:rPr>
                <w:b/>
                <w:bCs/>
              </w:rPr>
            </w:pPr>
            <w:r w:rsidRPr="004A49A2">
              <w:t>11111</w:t>
            </w:r>
          </w:p>
        </w:tc>
        <w:tc>
          <w:tcPr>
            <w:tcW w:w="1027" w:type="dxa"/>
            <w:vAlign w:val="center"/>
          </w:tcPr>
          <w:p w14:paraId="726420B3" w14:textId="77777777" w:rsidR="003A47CF" w:rsidRPr="004A49A2" w:rsidRDefault="003A47CF" w:rsidP="00BF296D">
            <w:pPr>
              <w:spacing w:after="0"/>
              <w:jc w:val="center"/>
              <w:rPr>
                <w:b/>
                <w:bCs/>
              </w:rPr>
            </w:pPr>
            <w:r w:rsidRPr="004A49A2">
              <w:t>12500</w:t>
            </w:r>
          </w:p>
        </w:tc>
        <w:tc>
          <w:tcPr>
            <w:tcW w:w="1027" w:type="dxa"/>
            <w:vAlign w:val="center"/>
          </w:tcPr>
          <w:p w14:paraId="06475FE7" w14:textId="77777777" w:rsidR="003A47CF" w:rsidRPr="004A49A2" w:rsidRDefault="003A47CF" w:rsidP="00BF296D">
            <w:pPr>
              <w:spacing w:after="0"/>
              <w:jc w:val="center"/>
              <w:rPr>
                <w:b/>
                <w:bCs/>
              </w:rPr>
            </w:pPr>
            <w:r w:rsidRPr="004A49A2">
              <w:t>13889</w:t>
            </w:r>
          </w:p>
        </w:tc>
      </w:tr>
    </w:tbl>
    <w:p w14:paraId="7CC7BD50" w14:textId="77777777" w:rsidR="00D15A84" w:rsidRDefault="00D15A84" w:rsidP="00C92C5E">
      <w:pPr>
        <w:pStyle w:val="Caption"/>
        <w:jc w:val="center"/>
      </w:pPr>
    </w:p>
    <w:p w14:paraId="20972955" w14:textId="6439142C" w:rsidR="003A47CF" w:rsidRPr="00C92C5E" w:rsidRDefault="00C92C5E" w:rsidP="00C92C5E">
      <w:pPr>
        <w:pStyle w:val="Caption"/>
        <w:jc w:val="center"/>
      </w:pPr>
      <w:r>
        <w:t xml:space="preserve">Table 4. </w:t>
      </w:r>
      <w:r w:rsidR="003A47CF" w:rsidRPr="00C92C5E">
        <w:t>DL frequency error in case of unidirectional deployment vs UE speed for 30 GHz Carrier frequency (with UE frequency error)</w:t>
      </w:r>
    </w:p>
    <w:tbl>
      <w:tblPr>
        <w:tblStyle w:val="TableGrid"/>
        <w:tblW w:w="0" w:type="auto"/>
        <w:tblLayout w:type="fixed"/>
        <w:tblLook w:val="04A0" w:firstRow="1" w:lastRow="0" w:firstColumn="1" w:lastColumn="0" w:noHBand="0" w:noVBand="1"/>
      </w:tblPr>
      <w:tblGrid>
        <w:gridCol w:w="1413"/>
        <w:gridCol w:w="1027"/>
        <w:gridCol w:w="1027"/>
        <w:gridCol w:w="1027"/>
        <w:gridCol w:w="1027"/>
        <w:gridCol w:w="1027"/>
        <w:gridCol w:w="1027"/>
        <w:gridCol w:w="1027"/>
        <w:gridCol w:w="1027"/>
      </w:tblGrid>
      <w:tr w:rsidR="003A47CF" w14:paraId="50352194" w14:textId="77777777" w:rsidTr="00BF296D">
        <w:tc>
          <w:tcPr>
            <w:tcW w:w="1413" w:type="dxa"/>
            <w:shd w:val="clear" w:color="auto" w:fill="D9E2F3" w:themeFill="accent1" w:themeFillTint="33"/>
          </w:tcPr>
          <w:p w14:paraId="621961DE" w14:textId="77777777" w:rsidR="003A47CF" w:rsidRPr="004A49A2" w:rsidRDefault="003A47CF" w:rsidP="00BF296D">
            <w:pPr>
              <w:spacing w:after="0"/>
              <w:jc w:val="left"/>
              <w:rPr>
                <w:lang w:eastAsia="ja-JP" w:bidi="hi-IN"/>
              </w:rPr>
            </w:pPr>
            <w:r w:rsidRPr="004A49A2">
              <w:rPr>
                <w:lang w:eastAsia="ja-JP" w:bidi="hi-IN"/>
              </w:rPr>
              <w:t>Speed, km/h</w:t>
            </w:r>
          </w:p>
        </w:tc>
        <w:tc>
          <w:tcPr>
            <w:tcW w:w="1027" w:type="dxa"/>
            <w:shd w:val="clear" w:color="auto" w:fill="FFE599" w:themeFill="accent4" w:themeFillTint="66"/>
          </w:tcPr>
          <w:p w14:paraId="02CC6BA3" w14:textId="77777777" w:rsidR="003A47CF" w:rsidRPr="004A49A2" w:rsidRDefault="003A47CF" w:rsidP="00BF296D">
            <w:pPr>
              <w:spacing w:after="0"/>
              <w:jc w:val="center"/>
              <w:rPr>
                <w:lang w:eastAsia="ja-JP" w:bidi="hi-IN"/>
              </w:rPr>
            </w:pPr>
            <w:r w:rsidRPr="004A49A2">
              <w:rPr>
                <w:lang w:eastAsia="ja-JP" w:bidi="hi-IN"/>
              </w:rPr>
              <w:t>150</w:t>
            </w:r>
          </w:p>
        </w:tc>
        <w:tc>
          <w:tcPr>
            <w:tcW w:w="1027" w:type="dxa"/>
            <w:shd w:val="clear" w:color="auto" w:fill="FFE599" w:themeFill="accent4" w:themeFillTint="66"/>
          </w:tcPr>
          <w:p w14:paraId="774A103F" w14:textId="77777777" w:rsidR="003A47CF" w:rsidRPr="004A49A2" w:rsidRDefault="003A47CF" w:rsidP="00BF296D">
            <w:pPr>
              <w:spacing w:after="0"/>
              <w:jc w:val="center"/>
              <w:rPr>
                <w:lang w:eastAsia="ja-JP" w:bidi="hi-IN"/>
              </w:rPr>
            </w:pPr>
            <w:r w:rsidRPr="004A49A2">
              <w:rPr>
                <w:lang w:eastAsia="ja-JP" w:bidi="hi-IN"/>
              </w:rPr>
              <w:t>200</w:t>
            </w:r>
          </w:p>
        </w:tc>
        <w:tc>
          <w:tcPr>
            <w:tcW w:w="1027" w:type="dxa"/>
            <w:shd w:val="clear" w:color="auto" w:fill="FFE599" w:themeFill="accent4" w:themeFillTint="66"/>
          </w:tcPr>
          <w:p w14:paraId="6F5E3E64" w14:textId="77777777" w:rsidR="003A47CF" w:rsidRPr="004A49A2" w:rsidRDefault="003A47CF" w:rsidP="00BF296D">
            <w:pPr>
              <w:spacing w:after="0"/>
              <w:jc w:val="center"/>
              <w:rPr>
                <w:lang w:eastAsia="ja-JP" w:bidi="hi-IN"/>
              </w:rPr>
            </w:pPr>
            <w:r w:rsidRPr="004A49A2">
              <w:rPr>
                <w:lang w:eastAsia="ja-JP" w:bidi="hi-IN"/>
              </w:rPr>
              <w:t>250</w:t>
            </w:r>
          </w:p>
        </w:tc>
        <w:tc>
          <w:tcPr>
            <w:tcW w:w="1027" w:type="dxa"/>
            <w:shd w:val="clear" w:color="auto" w:fill="FFE599" w:themeFill="accent4" w:themeFillTint="66"/>
          </w:tcPr>
          <w:p w14:paraId="0D8C7CB0" w14:textId="77777777" w:rsidR="003A47CF" w:rsidRPr="004A49A2" w:rsidRDefault="003A47CF" w:rsidP="00BF296D">
            <w:pPr>
              <w:spacing w:after="0"/>
              <w:jc w:val="center"/>
              <w:rPr>
                <w:lang w:eastAsia="ja-JP" w:bidi="hi-IN"/>
              </w:rPr>
            </w:pPr>
            <w:r w:rsidRPr="004A49A2">
              <w:rPr>
                <w:lang w:eastAsia="ja-JP" w:bidi="hi-IN"/>
              </w:rPr>
              <w:t>300</w:t>
            </w:r>
          </w:p>
        </w:tc>
        <w:tc>
          <w:tcPr>
            <w:tcW w:w="1027" w:type="dxa"/>
            <w:shd w:val="clear" w:color="auto" w:fill="FFE599" w:themeFill="accent4" w:themeFillTint="66"/>
          </w:tcPr>
          <w:p w14:paraId="6198373D" w14:textId="77777777" w:rsidR="003A47CF" w:rsidRPr="004A49A2" w:rsidRDefault="003A47CF" w:rsidP="00BF296D">
            <w:pPr>
              <w:spacing w:after="0"/>
              <w:jc w:val="center"/>
              <w:rPr>
                <w:lang w:eastAsia="ja-JP" w:bidi="hi-IN"/>
              </w:rPr>
            </w:pPr>
            <w:r w:rsidRPr="004A49A2">
              <w:rPr>
                <w:lang w:eastAsia="ja-JP" w:bidi="hi-IN"/>
              </w:rPr>
              <w:t>350</w:t>
            </w:r>
          </w:p>
        </w:tc>
        <w:tc>
          <w:tcPr>
            <w:tcW w:w="1027" w:type="dxa"/>
            <w:shd w:val="clear" w:color="auto" w:fill="FFE599" w:themeFill="accent4" w:themeFillTint="66"/>
          </w:tcPr>
          <w:p w14:paraId="278C0E0E" w14:textId="77777777" w:rsidR="003A47CF" w:rsidRPr="004A49A2" w:rsidRDefault="003A47CF" w:rsidP="00BF296D">
            <w:pPr>
              <w:spacing w:after="0"/>
              <w:jc w:val="center"/>
              <w:rPr>
                <w:lang w:eastAsia="ja-JP" w:bidi="hi-IN"/>
              </w:rPr>
            </w:pPr>
            <w:r w:rsidRPr="004A49A2">
              <w:rPr>
                <w:lang w:eastAsia="ja-JP" w:bidi="hi-IN"/>
              </w:rPr>
              <w:t>400</w:t>
            </w:r>
          </w:p>
        </w:tc>
        <w:tc>
          <w:tcPr>
            <w:tcW w:w="1027" w:type="dxa"/>
            <w:shd w:val="clear" w:color="auto" w:fill="FFE599" w:themeFill="accent4" w:themeFillTint="66"/>
          </w:tcPr>
          <w:p w14:paraId="43040255" w14:textId="77777777" w:rsidR="003A47CF" w:rsidRPr="004A49A2" w:rsidRDefault="003A47CF" w:rsidP="00BF296D">
            <w:pPr>
              <w:spacing w:after="0"/>
              <w:jc w:val="center"/>
              <w:rPr>
                <w:lang w:eastAsia="ja-JP" w:bidi="hi-IN"/>
              </w:rPr>
            </w:pPr>
            <w:r w:rsidRPr="004A49A2">
              <w:rPr>
                <w:lang w:eastAsia="ja-JP" w:bidi="hi-IN"/>
              </w:rPr>
              <w:t>450</w:t>
            </w:r>
          </w:p>
        </w:tc>
        <w:tc>
          <w:tcPr>
            <w:tcW w:w="1027" w:type="dxa"/>
            <w:shd w:val="clear" w:color="auto" w:fill="FFE599" w:themeFill="accent4" w:themeFillTint="66"/>
          </w:tcPr>
          <w:p w14:paraId="0BDA4927" w14:textId="77777777" w:rsidR="003A47CF" w:rsidRPr="004A49A2" w:rsidRDefault="003A47CF" w:rsidP="00BF296D">
            <w:pPr>
              <w:spacing w:after="0"/>
              <w:jc w:val="center"/>
              <w:rPr>
                <w:lang w:eastAsia="ja-JP" w:bidi="hi-IN"/>
              </w:rPr>
            </w:pPr>
            <w:r w:rsidRPr="004A49A2">
              <w:rPr>
                <w:lang w:eastAsia="ja-JP" w:bidi="hi-IN"/>
              </w:rPr>
              <w:t>500</w:t>
            </w:r>
          </w:p>
        </w:tc>
      </w:tr>
      <w:tr w:rsidR="003A47CF" w14:paraId="07A9D15D" w14:textId="77777777" w:rsidTr="00BF296D">
        <w:tc>
          <w:tcPr>
            <w:tcW w:w="1413" w:type="dxa"/>
            <w:shd w:val="clear" w:color="auto" w:fill="D9E2F3" w:themeFill="accent1" w:themeFillTint="33"/>
          </w:tcPr>
          <w:p w14:paraId="2155FE63" w14:textId="77777777" w:rsidR="003A47CF" w:rsidRPr="004A49A2" w:rsidRDefault="003A47CF" w:rsidP="00BF296D">
            <w:pPr>
              <w:spacing w:after="0"/>
              <w:jc w:val="left"/>
              <w:rPr>
                <w:lang w:eastAsia="ja-JP" w:bidi="hi-IN"/>
              </w:rPr>
            </w:pPr>
            <w:r w:rsidRPr="004A49A2">
              <w:rPr>
                <w:lang w:eastAsia="ja-JP" w:bidi="hi-IN"/>
              </w:rPr>
              <w:t>DL Frequency Error (with 0.1PPM UE frequency error), Hz</w:t>
            </w:r>
          </w:p>
        </w:tc>
        <w:tc>
          <w:tcPr>
            <w:tcW w:w="1027" w:type="dxa"/>
            <w:vAlign w:val="center"/>
          </w:tcPr>
          <w:p w14:paraId="7B0CEAB6" w14:textId="77777777" w:rsidR="003A47CF" w:rsidRPr="004A49A2" w:rsidRDefault="003A47CF" w:rsidP="00BF296D">
            <w:pPr>
              <w:spacing w:after="0"/>
              <w:jc w:val="center"/>
              <w:rPr>
                <w:b/>
                <w:bCs/>
                <w:lang w:eastAsia="ja-JP" w:bidi="hi-IN"/>
              </w:rPr>
            </w:pPr>
            <w:r w:rsidRPr="004A49A2">
              <w:t>4767</w:t>
            </w:r>
          </w:p>
        </w:tc>
        <w:tc>
          <w:tcPr>
            <w:tcW w:w="1027" w:type="dxa"/>
            <w:vAlign w:val="center"/>
          </w:tcPr>
          <w:p w14:paraId="399544A6" w14:textId="77777777" w:rsidR="003A47CF" w:rsidRPr="004A49A2" w:rsidRDefault="003A47CF" w:rsidP="00BF296D">
            <w:pPr>
              <w:spacing w:after="0"/>
              <w:jc w:val="center"/>
              <w:rPr>
                <w:b/>
                <w:bCs/>
                <w:lang w:eastAsia="ja-JP" w:bidi="hi-IN"/>
              </w:rPr>
            </w:pPr>
            <w:r w:rsidRPr="004A49A2">
              <w:t>8556</w:t>
            </w:r>
          </w:p>
        </w:tc>
        <w:tc>
          <w:tcPr>
            <w:tcW w:w="1027" w:type="dxa"/>
            <w:vAlign w:val="center"/>
          </w:tcPr>
          <w:p w14:paraId="2E7769F3" w14:textId="77777777" w:rsidR="003A47CF" w:rsidRPr="004A49A2" w:rsidRDefault="003A47CF" w:rsidP="00BF296D">
            <w:pPr>
              <w:spacing w:after="0"/>
              <w:jc w:val="center"/>
              <w:rPr>
                <w:b/>
                <w:bCs/>
                <w:lang w:eastAsia="ja-JP" w:bidi="hi-IN"/>
              </w:rPr>
            </w:pPr>
            <w:r w:rsidRPr="004A49A2">
              <w:t>9944</w:t>
            </w:r>
          </w:p>
        </w:tc>
        <w:tc>
          <w:tcPr>
            <w:tcW w:w="1027" w:type="dxa"/>
            <w:vAlign w:val="center"/>
          </w:tcPr>
          <w:p w14:paraId="36285A5B" w14:textId="77777777" w:rsidR="003A47CF" w:rsidRPr="004A49A2" w:rsidRDefault="003A47CF" w:rsidP="00BF296D">
            <w:pPr>
              <w:spacing w:after="0"/>
              <w:jc w:val="center"/>
              <w:rPr>
                <w:b/>
                <w:bCs/>
                <w:lang w:eastAsia="ja-JP" w:bidi="hi-IN"/>
              </w:rPr>
            </w:pPr>
            <w:r w:rsidRPr="004A49A2">
              <w:t>11333</w:t>
            </w:r>
          </w:p>
        </w:tc>
        <w:tc>
          <w:tcPr>
            <w:tcW w:w="1027" w:type="dxa"/>
            <w:vAlign w:val="center"/>
          </w:tcPr>
          <w:p w14:paraId="451F2F0C" w14:textId="77777777" w:rsidR="003A47CF" w:rsidRPr="004A49A2" w:rsidRDefault="003A47CF" w:rsidP="00BF296D">
            <w:pPr>
              <w:spacing w:after="0"/>
              <w:jc w:val="center"/>
              <w:rPr>
                <w:b/>
                <w:bCs/>
                <w:lang w:eastAsia="ja-JP" w:bidi="hi-IN"/>
              </w:rPr>
            </w:pPr>
            <w:r w:rsidRPr="004A49A2">
              <w:t>12722</w:t>
            </w:r>
          </w:p>
        </w:tc>
        <w:tc>
          <w:tcPr>
            <w:tcW w:w="1027" w:type="dxa"/>
            <w:vAlign w:val="center"/>
          </w:tcPr>
          <w:p w14:paraId="585CBEF7" w14:textId="77777777" w:rsidR="003A47CF" w:rsidRPr="004A49A2" w:rsidRDefault="003A47CF" w:rsidP="00BF296D">
            <w:pPr>
              <w:spacing w:after="0"/>
              <w:jc w:val="center"/>
              <w:rPr>
                <w:b/>
                <w:bCs/>
              </w:rPr>
            </w:pPr>
            <w:r w:rsidRPr="004A49A2">
              <w:t>14111</w:t>
            </w:r>
          </w:p>
        </w:tc>
        <w:tc>
          <w:tcPr>
            <w:tcW w:w="1027" w:type="dxa"/>
            <w:vAlign w:val="center"/>
          </w:tcPr>
          <w:p w14:paraId="7917013D" w14:textId="77777777" w:rsidR="003A47CF" w:rsidRPr="004A49A2" w:rsidRDefault="003A47CF" w:rsidP="00BF296D">
            <w:pPr>
              <w:spacing w:after="0"/>
              <w:jc w:val="center"/>
              <w:rPr>
                <w:b/>
                <w:bCs/>
              </w:rPr>
            </w:pPr>
            <w:r w:rsidRPr="004A49A2">
              <w:t>15500</w:t>
            </w:r>
          </w:p>
        </w:tc>
        <w:tc>
          <w:tcPr>
            <w:tcW w:w="1027" w:type="dxa"/>
            <w:vAlign w:val="center"/>
          </w:tcPr>
          <w:p w14:paraId="02977680" w14:textId="77777777" w:rsidR="003A47CF" w:rsidRPr="004A49A2" w:rsidRDefault="003A47CF" w:rsidP="00BF296D">
            <w:pPr>
              <w:spacing w:after="0"/>
              <w:jc w:val="center"/>
              <w:rPr>
                <w:b/>
                <w:bCs/>
              </w:rPr>
            </w:pPr>
            <w:r w:rsidRPr="004A49A2">
              <w:t>16889</w:t>
            </w:r>
          </w:p>
        </w:tc>
      </w:tr>
    </w:tbl>
    <w:p w14:paraId="68037CB3" w14:textId="4EA60A45" w:rsidR="00C92C5E" w:rsidRDefault="00C92C5E" w:rsidP="00C92C5E">
      <w:pPr>
        <w:rPr>
          <w:bCs/>
          <w:i/>
          <w:lang w:eastAsia="ja-JP" w:bidi="hi-IN"/>
        </w:rPr>
      </w:pPr>
      <w:r w:rsidRPr="000159EE">
        <w:rPr>
          <w:b/>
          <w:i/>
          <w:lang w:val="en-US" w:eastAsia="ja-JP" w:bidi="hi-IN"/>
        </w:rPr>
        <w:t>Observation #</w:t>
      </w:r>
      <w:r>
        <w:rPr>
          <w:b/>
          <w:i/>
          <w:lang w:val="en-US" w:eastAsia="ja-JP" w:bidi="hi-IN"/>
        </w:rPr>
        <w:t>2</w:t>
      </w:r>
      <w:r w:rsidR="003A47CF" w:rsidRPr="004C35FB">
        <w:rPr>
          <w:b/>
          <w:i/>
          <w:lang w:val="en-US" w:eastAsia="ja-JP" w:bidi="hi-IN"/>
        </w:rPr>
        <w:t xml:space="preserve">: </w:t>
      </w:r>
      <w:r w:rsidRPr="00C92C5E">
        <w:rPr>
          <w:bCs/>
          <w:i/>
          <w:lang w:eastAsia="ja-JP" w:bidi="hi-IN"/>
        </w:rPr>
        <w:t xml:space="preserve">In </w:t>
      </w:r>
      <w:r>
        <w:rPr>
          <w:bCs/>
          <w:i/>
          <w:lang w:eastAsia="ja-JP" w:bidi="hi-IN"/>
        </w:rPr>
        <w:t>HST FR2 u</w:t>
      </w:r>
      <w:r w:rsidRPr="00C92C5E">
        <w:rPr>
          <w:bCs/>
          <w:i/>
          <w:lang w:eastAsia="ja-JP" w:bidi="hi-IN"/>
        </w:rPr>
        <w:t>nidirectional deployments</w:t>
      </w:r>
      <w:r>
        <w:rPr>
          <w:b/>
          <w:i/>
          <w:lang w:val="en-US" w:eastAsia="ja-JP" w:bidi="hi-IN"/>
        </w:rPr>
        <w:t xml:space="preserve"> </w:t>
      </w:r>
      <w:r>
        <w:rPr>
          <w:bCs/>
          <w:i/>
          <w:lang w:eastAsia="ja-JP" w:bidi="hi-IN"/>
        </w:rPr>
        <w:t xml:space="preserve">with </w:t>
      </w:r>
      <w:r w:rsidR="003A47CF" w:rsidRPr="00831492">
        <w:rPr>
          <w:bCs/>
          <w:i/>
          <w:lang w:eastAsia="ja-JP" w:bidi="hi-IN"/>
        </w:rPr>
        <w:t>120 kHz</w:t>
      </w:r>
      <w:r>
        <w:rPr>
          <w:bCs/>
          <w:i/>
          <w:lang w:eastAsia="ja-JP" w:bidi="hi-IN"/>
        </w:rPr>
        <w:t xml:space="preserve"> SCS</w:t>
      </w:r>
      <w:r w:rsidR="009E0C70">
        <w:rPr>
          <w:bCs/>
          <w:i/>
          <w:lang w:eastAsia="ja-JP" w:bidi="hi-IN"/>
        </w:rPr>
        <w:t xml:space="preserve"> from DL perspective</w:t>
      </w:r>
      <w:r w:rsidR="003A47CF" w:rsidRPr="00831492">
        <w:rPr>
          <w:bCs/>
          <w:i/>
          <w:lang w:eastAsia="ja-JP" w:bidi="hi-IN"/>
        </w:rPr>
        <w:t>:</w:t>
      </w:r>
    </w:p>
    <w:p w14:paraId="7D3576FF" w14:textId="77777777" w:rsidR="00C92C5E" w:rsidRPr="00C92C5E" w:rsidRDefault="003A47CF" w:rsidP="00C92C5E">
      <w:pPr>
        <w:pStyle w:val="ListParagraph"/>
        <w:numPr>
          <w:ilvl w:val="0"/>
          <w:numId w:val="39"/>
        </w:numPr>
        <w:rPr>
          <w:rFonts w:ascii="Times New Roman" w:eastAsia="SimSun" w:hAnsi="Times New Roman"/>
          <w:bCs/>
          <w:i/>
          <w:sz w:val="20"/>
          <w:szCs w:val="20"/>
          <w:lang w:val="en-GB" w:eastAsia="ja-JP" w:bidi="hi-IN"/>
        </w:rPr>
      </w:pPr>
      <w:r w:rsidRPr="00C92C5E">
        <w:rPr>
          <w:rFonts w:ascii="Times New Roman" w:eastAsia="SimSun" w:hAnsi="Times New Roman"/>
          <w:bCs/>
          <w:i/>
          <w:sz w:val="20"/>
          <w:szCs w:val="20"/>
          <w:lang w:val="en-GB" w:eastAsia="ja-JP" w:bidi="hi-IN"/>
        </w:rPr>
        <w:t>Without/With UE frequency error:</w:t>
      </w:r>
    </w:p>
    <w:p w14:paraId="2E86F72B" w14:textId="77777777" w:rsidR="00C92C5E" w:rsidRPr="00C92C5E" w:rsidRDefault="003A47CF" w:rsidP="00C92C5E">
      <w:pPr>
        <w:pStyle w:val="ListParagraph"/>
        <w:numPr>
          <w:ilvl w:val="1"/>
          <w:numId w:val="39"/>
        </w:numPr>
        <w:rPr>
          <w:rFonts w:ascii="Times New Roman" w:eastAsia="SimSun" w:hAnsi="Times New Roman"/>
          <w:bCs/>
          <w:i/>
          <w:sz w:val="20"/>
          <w:szCs w:val="20"/>
          <w:lang w:val="en-GB" w:eastAsia="ja-JP" w:bidi="hi-IN"/>
        </w:rPr>
      </w:pPr>
      <w:r w:rsidRPr="00C92C5E">
        <w:rPr>
          <w:rFonts w:ascii="Times New Roman" w:eastAsia="SimSun" w:hAnsi="Times New Roman"/>
          <w:bCs/>
          <w:i/>
          <w:sz w:val="20"/>
          <w:szCs w:val="20"/>
          <w:lang w:val="en-GB" w:eastAsia="ja-JP" w:bidi="hi-IN"/>
        </w:rPr>
        <w:t>System can work in scenarios with 30GHz carrier frequency and 350km/h speed and frequency tracking can be performed by any DL RS.</w:t>
      </w:r>
    </w:p>
    <w:p w14:paraId="5006C763" w14:textId="7E2DA149" w:rsidR="003A47CF" w:rsidRPr="00C92C5E" w:rsidRDefault="003A47CF" w:rsidP="00C92C5E">
      <w:pPr>
        <w:pStyle w:val="ListParagraph"/>
        <w:numPr>
          <w:ilvl w:val="1"/>
          <w:numId w:val="39"/>
        </w:numPr>
        <w:rPr>
          <w:rFonts w:ascii="Times New Roman" w:eastAsia="SimSun" w:hAnsi="Times New Roman"/>
          <w:bCs/>
          <w:i/>
          <w:sz w:val="20"/>
          <w:szCs w:val="20"/>
          <w:lang w:val="en-GB" w:eastAsia="ja-JP" w:bidi="hi-IN"/>
        </w:rPr>
      </w:pPr>
      <w:r w:rsidRPr="00C92C5E">
        <w:rPr>
          <w:rFonts w:ascii="Times New Roman" w:eastAsia="SimSun" w:hAnsi="Times New Roman"/>
          <w:bCs/>
          <w:i/>
          <w:sz w:val="20"/>
          <w:szCs w:val="20"/>
          <w:lang w:val="en-GB" w:eastAsia="ja-JP" w:bidi="hi-IN"/>
        </w:rPr>
        <w:t xml:space="preserve">DMRS and PTRS </w:t>
      </w:r>
      <w:r w:rsidR="00C92C5E" w:rsidRPr="00C92C5E">
        <w:rPr>
          <w:rFonts w:ascii="Times New Roman" w:eastAsia="SimSun" w:hAnsi="Times New Roman"/>
          <w:bCs/>
          <w:i/>
          <w:sz w:val="20"/>
          <w:szCs w:val="20"/>
          <w:lang w:val="en-GB" w:eastAsia="ja-JP" w:bidi="hi-IN"/>
        </w:rPr>
        <w:t xml:space="preserve">based </w:t>
      </w:r>
      <w:r w:rsidRPr="00C92C5E">
        <w:rPr>
          <w:rFonts w:ascii="Times New Roman" w:eastAsia="SimSun" w:hAnsi="Times New Roman"/>
          <w:bCs/>
          <w:i/>
          <w:sz w:val="20"/>
          <w:szCs w:val="20"/>
          <w:lang w:val="en-GB" w:eastAsia="ja-JP" w:bidi="hi-IN"/>
        </w:rPr>
        <w:t xml:space="preserve">frequency tracking allows to support </w:t>
      </w:r>
      <w:r w:rsidR="00C92C5E" w:rsidRPr="00C92C5E">
        <w:rPr>
          <w:rFonts w:ascii="Times New Roman" w:eastAsia="SimSun" w:hAnsi="Times New Roman"/>
          <w:bCs/>
          <w:i/>
          <w:sz w:val="20"/>
          <w:szCs w:val="20"/>
          <w:lang w:val="en-GB" w:eastAsia="ja-JP" w:bidi="hi-IN"/>
        </w:rPr>
        <w:t xml:space="preserve">at least up to </w:t>
      </w:r>
      <w:r w:rsidRPr="00C92C5E">
        <w:rPr>
          <w:rFonts w:ascii="Times New Roman" w:eastAsia="SimSun" w:hAnsi="Times New Roman"/>
          <w:bCs/>
          <w:i/>
          <w:sz w:val="20"/>
          <w:szCs w:val="20"/>
          <w:lang w:val="en-GB" w:eastAsia="ja-JP" w:bidi="hi-IN"/>
        </w:rPr>
        <w:t>500 km/h UE speed</w:t>
      </w:r>
    </w:p>
    <w:p w14:paraId="5CF67443" w14:textId="77777777" w:rsidR="003A47CF" w:rsidRDefault="003A47CF" w:rsidP="003A47CF">
      <w:pPr>
        <w:rPr>
          <w:b/>
          <w:i/>
          <w:lang w:val="en-US" w:eastAsia="ja-JP" w:bidi="hi-IN"/>
        </w:rPr>
      </w:pPr>
    </w:p>
    <w:p w14:paraId="25D2A1CB" w14:textId="77777777" w:rsidR="00D15A84" w:rsidRDefault="00D15A84" w:rsidP="00D15A84">
      <w:pPr>
        <w:rPr>
          <w:lang w:val="en-US" w:eastAsia="ja-JP" w:bidi="hi-IN"/>
        </w:rPr>
      </w:pPr>
      <w:r>
        <w:rPr>
          <w:lang w:val="en-US" w:eastAsia="ja-JP" w:bidi="hi-IN"/>
        </w:rPr>
        <w:t>Scenario with single panel UE in bidirectional deployments is mainly same as unidirectional since switching in this case performed near the one of the RRHs. Therefore, same observations as for unidirectional deployment are applied for bidirectional for UEs with single panel.</w:t>
      </w:r>
    </w:p>
    <w:p w14:paraId="4170F779" w14:textId="77777777" w:rsidR="00D15A84" w:rsidRDefault="00D15A84" w:rsidP="003A47CF">
      <w:pPr>
        <w:rPr>
          <w:lang w:val="en-US" w:eastAsia="ja-JP" w:bidi="hi-IN"/>
        </w:rPr>
      </w:pPr>
    </w:p>
    <w:p w14:paraId="75D7093A" w14:textId="04C62B1F" w:rsidR="003A47CF" w:rsidRDefault="003A47CF" w:rsidP="003A47CF">
      <w:pPr>
        <w:rPr>
          <w:b/>
          <w:bCs/>
          <w:vertAlign w:val="subscript"/>
          <w:lang w:val="en-US" w:eastAsia="ja-JP" w:bidi="hi-IN"/>
        </w:rPr>
      </w:pPr>
      <w:r>
        <w:rPr>
          <w:lang w:val="en-US" w:eastAsia="ja-JP" w:bidi="hi-IN"/>
        </w:rPr>
        <w:t xml:space="preserve">For bidirectional deployment when UE equipped with two panels the limitation factor on max supported speed is determined by instantaneous frequency change in the middle point between two RRHs. </w:t>
      </w:r>
      <w:r w:rsidRPr="00824F17">
        <w:rPr>
          <w:lang w:val="en-US" w:eastAsia="ja-JP" w:bidi="hi-IN"/>
        </w:rPr>
        <w:t>For</w:t>
      </w:r>
      <w:r>
        <w:rPr>
          <w:lang w:val="en-US" w:eastAsia="ja-JP" w:bidi="hi-IN"/>
        </w:rPr>
        <w:t xml:space="preserve"> multi HST-RRH deployment this frequency error equals to  </w:t>
      </w:r>
      <w:r>
        <w:rPr>
          <w:b/>
          <w:bCs/>
          <w:vertAlign w:val="subscript"/>
          <w:lang w:val="en-US" w:eastAsia="ja-JP" w:bidi="hi-I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1412"/>
      </w:tblGrid>
      <w:tr w:rsidR="003A47CF" w14:paraId="35DAB757" w14:textId="77777777" w:rsidTr="00BF296D">
        <w:tc>
          <w:tcPr>
            <w:tcW w:w="8217" w:type="dxa"/>
            <w:vAlign w:val="center"/>
          </w:tcPr>
          <w:p w14:paraId="5589DC92" w14:textId="77777777" w:rsidR="003A47CF" w:rsidRDefault="003A47CF" w:rsidP="00BF296D">
            <w:pPr>
              <w:spacing w:before="0" w:after="0"/>
              <w:jc w:val="center"/>
              <w:rPr>
                <w:lang w:val="en-US" w:eastAsia="ja-JP" w:bidi="hi-IN"/>
              </w:rPr>
            </w:pPr>
            <m:oMathPara>
              <m:oMath>
                <m:r>
                  <m:rPr>
                    <m:sty m:val="bi"/>
                  </m:rPr>
                  <w:rPr>
                    <w:rFonts w:ascii="Cambria Math" w:hAnsi="Cambria Math"/>
                    <w:lang w:val="en-US" w:eastAsia="ja-JP" w:bidi="hi-IN"/>
                  </w:rPr>
                  <m:t>∆</m:t>
                </m:r>
                <m:sSub>
                  <m:sSubPr>
                    <m:ctrlPr>
                      <w:rPr>
                        <w:rFonts w:ascii="Cambria Math" w:hAnsi="Cambria Math"/>
                        <w:b/>
                        <w:bCs/>
                        <w:i/>
                        <w:lang w:val="en-US" w:eastAsia="ja-JP" w:bidi="hi-IN"/>
                      </w:rPr>
                    </m:ctrlPr>
                  </m:sSubPr>
                  <m:e>
                    <m:r>
                      <m:rPr>
                        <m:sty m:val="bi"/>
                      </m:rPr>
                      <w:rPr>
                        <w:rFonts w:ascii="Cambria Math" w:hAnsi="Cambria Math"/>
                        <w:lang w:val="en-US" w:eastAsia="ja-JP" w:bidi="hi-IN"/>
                      </w:rPr>
                      <m:t>F</m:t>
                    </m:r>
                  </m:e>
                  <m:sub>
                    <m:r>
                      <m:rPr>
                        <m:sty m:val="bi"/>
                      </m:rPr>
                      <w:rPr>
                        <w:rFonts w:ascii="Cambria Math" w:hAnsi="Cambria Math"/>
                        <w:lang w:val="en-US" w:eastAsia="ja-JP" w:bidi="hi-IN"/>
                      </w:rPr>
                      <m:t>Doppler</m:t>
                    </m:r>
                  </m:sub>
                </m:sSub>
                <m:r>
                  <m:rPr>
                    <m:sty m:val="bi"/>
                  </m:rPr>
                  <w:rPr>
                    <w:rFonts w:ascii="Cambria Math" w:hAnsi="Cambria Math"/>
                    <w:lang w:val="en-US" w:eastAsia="ja-JP" w:bidi="hi-IN"/>
                  </w:rPr>
                  <m:t>=</m:t>
                </m:r>
                <m:sSub>
                  <m:sSubPr>
                    <m:ctrlPr>
                      <w:rPr>
                        <w:rFonts w:ascii="Cambria Math" w:hAnsi="Cambria Math"/>
                        <w:b/>
                        <w:bCs/>
                        <w:i/>
                        <w:lang w:val="en-US" w:eastAsia="ja-JP" w:bidi="hi-IN"/>
                      </w:rPr>
                    </m:ctrlPr>
                  </m:sSubPr>
                  <m:e>
                    <m:r>
                      <m:rPr>
                        <m:sty m:val="bi"/>
                      </m:rPr>
                      <w:rPr>
                        <w:rFonts w:ascii="Cambria Math" w:hAnsi="Cambria Math"/>
                        <w:lang w:val="en-US" w:eastAsia="ja-JP" w:bidi="hi-IN"/>
                      </w:rPr>
                      <m:t>F</m:t>
                    </m:r>
                  </m:e>
                  <m:sub>
                    <m:r>
                      <m:rPr>
                        <m:sty m:val="bi"/>
                      </m:rPr>
                      <w:rPr>
                        <w:rFonts w:ascii="Cambria Math" w:hAnsi="Cambria Math"/>
                        <w:lang w:val="en-US" w:eastAsia="ja-JP" w:bidi="hi-IN"/>
                      </w:rPr>
                      <m:t>Doppler, max</m:t>
                    </m:r>
                  </m:sub>
                </m:sSub>
                <m:r>
                  <m:rPr>
                    <m:sty m:val="b"/>
                  </m:rPr>
                  <w:rPr>
                    <w:rFonts w:ascii="Cambria Math" w:hAnsi="Cambria Math"/>
                    <w:lang w:val="en-US" w:eastAsia="ja-JP" w:bidi="hi-IN"/>
                  </w:rPr>
                  <m:t>×</m:t>
                </m:r>
                <m:f>
                  <m:fPr>
                    <m:ctrlPr>
                      <w:rPr>
                        <w:rFonts w:ascii="Cambria Math" w:hAnsi="Cambria Math"/>
                        <w:b/>
                        <w:bCs/>
                        <w:lang w:val="en-US" w:eastAsia="ja-JP" w:bidi="hi-IN"/>
                      </w:rPr>
                    </m:ctrlPr>
                  </m:fPr>
                  <m:num>
                    <m:sSub>
                      <m:sSubPr>
                        <m:ctrlPr>
                          <w:rPr>
                            <w:rFonts w:ascii="Cambria Math" w:hAnsi="Cambria Math"/>
                            <w:b/>
                            <w:bCs/>
                            <w:i/>
                            <w:lang w:val="en-US" w:eastAsia="ja-JP" w:bidi="hi-IN"/>
                          </w:rPr>
                        </m:ctrlPr>
                      </m:sSubPr>
                      <m:e>
                        <m:r>
                          <m:rPr>
                            <m:sty m:val="bi"/>
                          </m:rPr>
                          <w:rPr>
                            <w:rFonts w:ascii="Cambria Math" w:hAnsi="Cambria Math"/>
                            <w:lang w:val="en-US" w:eastAsia="ja-JP" w:bidi="hi-IN"/>
                          </w:rPr>
                          <m:t>D</m:t>
                        </m:r>
                      </m:e>
                      <m:sub>
                        <m:r>
                          <m:rPr>
                            <m:sty m:val="bi"/>
                          </m:rPr>
                          <w:rPr>
                            <w:rFonts w:ascii="Cambria Math" w:hAnsi="Cambria Math"/>
                            <w:lang w:val="en-US" w:eastAsia="ja-JP" w:bidi="hi-IN"/>
                          </w:rPr>
                          <m:t>s</m:t>
                        </m:r>
                      </m:sub>
                    </m:sSub>
                  </m:num>
                  <m:den>
                    <m:rad>
                      <m:radPr>
                        <m:degHide m:val="1"/>
                        <m:ctrlPr>
                          <w:rPr>
                            <w:rFonts w:ascii="Cambria Math" w:hAnsi="Cambria Math"/>
                            <w:b/>
                            <w:bCs/>
                            <w:i/>
                            <w:lang w:val="en-US" w:eastAsia="ja-JP" w:bidi="hi-IN"/>
                          </w:rPr>
                        </m:ctrlPr>
                      </m:radPr>
                      <m:deg/>
                      <m:e>
                        <m:f>
                          <m:fPr>
                            <m:ctrlPr>
                              <w:rPr>
                                <w:rFonts w:ascii="Cambria Math" w:hAnsi="Cambria Math"/>
                                <w:b/>
                                <w:bCs/>
                                <w:i/>
                                <w:lang w:val="en-US" w:eastAsia="ja-JP" w:bidi="hi-IN"/>
                              </w:rPr>
                            </m:ctrlPr>
                          </m:fPr>
                          <m:num>
                            <m:sSubSup>
                              <m:sSubSupPr>
                                <m:ctrlPr>
                                  <w:rPr>
                                    <w:rFonts w:ascii="Cambria Math" w:hAnsi="Cambria Math"/>
                                    <w:b/>
                                    <w:bCs/>
                                    <w:i/>
                                    <w:lang w:val="en-US" w:eastAsia="ja-JP" w:bidi="hi-IN"/>
                                  </w:rPr>
                                </m:ctrlPr>
                              </m:sSubSupPr>
                              <m:e>
                                <m:r>
                                  <m:rPr>
                                    <m:sty m:val="bi"/>
                                  </m:rPr>
                                  <w:rPr>
                                    <w:rFonts w:ascii="Cambria Math" w:hAnsi="Cambria Math"/>
                                    <w:lang w:val="en-US" w:eastAsia="ja-JP" w:bidi="hi-IN"/>
                                  </w:rPr>
                                  <m:t>D</m:t>
                                </m:r>
                              </m:e>
                              <m:sub>
                                <m:r>
                                  <m:rPr>
                                    <m:sty m:val="bi"/>
                                  </m:rPr>
                                  <w:rPr>
                                    <w:rFonts w:ascii="Cambria Math" w:hAnsi="Cambria Math"/>
                                    <w:lang w:val="en-US" w:eastAsia="ja-JP" w:bidi="hi-IN"/>
                                  </w:rPr>
                                  <m:t>s</m:t>
                                </m:r>
                              </m:sub>
                              <m:sup>
                                <m:r>
                                  <m:rPr>
                                    <m:sty m:val="bi"/>
                                  </m:rPr>
                                  <w:rPr>
                                    <w:rFonts w:ascii="Cambria Math" w:hAnsi="Cambria Math"/>
                                    <w:lang w:val="en-US" w:eastAsia="ja-JP" w:bidi="hi-IN"/>
                                  </w:rPr>
                                  <m:t>2</m:t>
                                </m:r>
                              </m:sup>
                            </m:sSubSup>
                          </m:num>
                          <m:den>
                            <m:r>
                              <m:rPr>
                                <m:sty m:val="bi"/>
                              </m:rPr>
                              <w:rPr>
                                <w:rFonts w:ascii="Cambria Math" w:hAnsi="Cambria Math"/>
                                <w:lang w:val="en-US" w:eastAsia="ja-JP" w:bidi="hi-IN"/>
                              </w:rPr>
                              <m:t>4</m:t>
                            </m:r>
                          </m:den>
                        </m:f>
                        <m:r>
                          <m:rPr>
                            <m:sty m:val="bi"/>
                          </m:rPr>
                          <w:rPr>
                            <w:rFonts w:ascii="Cambria Math" w:hAnsi="Cambria Math"/>
                            <w:lang w:val="en-US" w:eastAsia="ja-JP" w:bidi="hi-IN"/>
                          </w:rPr>
                          <m:t>+</m:t>
                        </m:r>
                        <m:sSubSup>
                          <m:sSubSupPr>
                            <m:ctrlPr>
                              <w:rPr>
                                <w:rFonts w:ascii="Cambria Math" w:hAnsi="Cambria Math"/>
                                <w:b/>
                                <w:bCs/>
                                <w:i/>
                                <w:lang w:val="en-US" w:eastAsia="ja-JP" w:bidi="hi-IN"/>
                              </w:rPr>
                            </m:ctrlPr>
                          </m:sSubSupPr>
                          <m:e>
                            <m:r>
                              <m:rPr>
                                <m:sty m:val="bi"/>
                              </m:rPr>
                              <w:rPr>
                                <w:rFonts w:ascii="Cambria Math" w:hAnsi="Cambria Math"/>
                                <w:lang w:val="en-US" w:eastAsia="ja-JP" w:bidi="hi-IN"/>
                              </w:rPr>
                              <m:t>D</m:t>
                            </m:r>
                          </m:e>
                          <m:sub>
                            <m:r>
                              <m:rPr>
                                <m:sty m:val="bi"/>
                              </m:rPr>
                              <w:rPr>
                                <w:rFonts w:ascii="Cambria Math" w:hAnsi="Cambria Math"/>
                                <w:lang w:val="en-US" w:eastAsia="ja-JP" w:bidi="hi-IN"/>
                              </w:rPr>
                              <m:t>min</m:t>
                            </m:r>
                          </m:sub>
                          <m:sup>
                            <m:r>
                              <m:rPr>
                                <m:sty m:val="bi"/>
                              </m:rPr>
                              <w:rPr>
                                <w:rFonts w:ascii="Cambria Math" w:hAnsi="Cambria Math"/>
                                <w:lang w:val="en-US" w:eastAsia="ja-JP" w:bidi="hi-IN"/>
                              </w:rPr>
                              <m:t>2</m:t>
                            </m:r>
                          </m:sup>
                        </m:sSubSup>
                      </m:e>
                    </m:rad>
                  </m:den>
                </m:f>
              </m:oMath>
            </m:oMathPara>
          </w:p>
        </w:tc>
        <w:tc>
          <w:tcPr>
            <w:tcW w:w="1412" w:type="dxa"/>
            <w:vAlign w:val="center"/>
          </w:tcPr>
          <w:p w14:paraId="24DFB976" w14:textId="7C412AF0" w:rsidR="003A47CF" w:rsidRDefault="003A47CF" w:rsidP="00BF296D">
            <w:pPr>
              <w:spacing w:before="0" w:after="0"/>
              <w:jc w:val="center"/>
              <w:rPr>
                <w:lang w:val="en-US" w:eastAsia="ja-JP" w:bidi="hi-IN"/>
              </w:rPr>
            </w:pPr>
            <w:r>
              <w:rPr>
                <w:lang w:val="en-US" w:eastAsia="ja-JP" w:bidi="hi-IN"/>
              </w:rPr>
              <w:t>(</w:t>
            </w:r>
            <w:r w:rsidR="0045588B">
              <w:rPr>
                <w:lang w:val="en-US" w:eastAsia="ja-JP" w:bidi="hi-IN"/>
              </w:rPr>
              <w:t>1</w:t>
            </w:r>
            <w:r>
              <w:rPr>
                <w:lang w:val="en-US" w:eastAsia="ja-JP" w:bidi="hi-IN"/>
              </w:rPr>
              <w:t>)</w:t>
            </w:r>
          </w:p>
        </w:tc>
      </w:tr>
    </w:tbl>
    <w:p w14:paraId="124BF849" w14:textId="77777777" w:rsidR="003A47CF" w:rsidRDefault="003A47CF" w:rsidP="003A47CF">
      <w:pPr>
        <w:rPr>
          <w:lang w:val="en-US" w:eastAsia="ja-JP" w:bidi="hi-IN"/>
        </w:rPr>
      </w:pPr>
      <w:r w:rsidRPr="00655A13">
        <w:rPr>
          <w:lang w:val="en-US" w:eastAsia="ja-JP" w:bidi="hi-IN"/>
        </w:rPr>
        <w:t xml:space="preserve">where </w:t>
      </w:r>
      <w:r w:rsidRPr="00824F17">
        <w:rPr>
          <w:lang w:val="en-US" w:eastAsia="ja-JP" w:bidi="hi-IN"/>
        </w:rPr>
        <w:t>∆</w:t>
      </w:r>
      <w:r w:rsidRPr="00824F17">
        <w:rPr>
          <w:i/>
          <w:lang w:val="en-US" w:eastAsia="ja-JP" w:bidi="hi-IN"/>
        </w:rPr>
        <w:t>F</w:t>
      </w:r>
      <w:r w:rsidRPr="00824F17">
        <w:rPr>
          <w:vertAlign w:val="subscript"/>
          <w:lang w:val="en-US" w:eastAsia="ja-JP" w:bidi="hi-IN"/>
        </w:rPr>
        <w:t>Doppler</w:t>
      </w:r>
      <w:r w:rsidRPr="00824F17">
        <w:rPr>
          <w:lang w:val="en-US" w:eastAsia="ja-JP" w:bidi="hi-IN"/>
        </w:rPr>
        <w:t xml:space="preserve"> – max Doppler frequency between 2 taps, </w:t>
      </w:r>
      <w:proofErr w:type="spellStart"/>
      <w:proofErr w:type="gramStart"/>
      <w:r w:rsidRPr="00824F17">
        <w:rPr>
          <w:i/>
          <w:lang w:val="en-US" w:eastAsia="ja-JP" w:bidi="hi-IN"/>
        </w:rPr>
        <w:t>F</w:t>
      </w:r>
      <w:r w:rsidRPr="00824F17">
        <w:rPr>
          <w:vertAlign w:val="subscript"/>
          <w:lang w:val="en-US" w:eastAsia="ja-JP" w:bidi="hi-IN"/>
        </w:rPr>
        <w:t>Doppler,max</w:t>
      </w:r>
      <w:proofErr w:type="spellEnd"/>
      <w:proofErr w:type="gramEnd"/>
      <w:r w:rsidRPr="00655A13">
        <w:rPr>
          <w:lang w:val="en-US" w:eastAsia="ja-JP" w:bidi="hi-IN"/>
        </w:rPr>
        <w:t xml:space="preserve"> – max Doppler </w:t>
      </w:r>
      <w:r>
        <w:rPr>
          <w:lang w:val="en-US" w:eastAsia="ja-JP" w:bidi="hi-IN"/>
        </w:rPr>
        <w:t xml:space="preserve">shift </w:t>
      </w:r>
      <w:r w:rsidRPr="00655A13">
        <w:rPr>
          <w:lang w:val="en-US" w:eastAsia="ja-JP" w:bidi="hi-IN"/>
        </w:rPr>
        <w:t xml:space="preserve">frequency in channel, </w:t>
      </w:r>
      <w:r w:rsidRPr="00F303CC">
        <w:rPr>
          <w:i/>
          <w:lang w:val="en-US" w:eastAsia="ja-JP" w:bidi="hi-IN"/>
        </w:rPr>
        <w:t>Ds</w:t>
      </w:r>
      <w:r w:rsidRPr="00655A13">
        <w:rPr>
          <w:lang w:val="en-US" w:eastAsia="ja-JP" w:bidi="hi-IN"/>
        </w:rPr>
        <w:t xml:space="preserve"> – inter RRH distance, </w:t>
      </w:r>
      <w:r w:rsidRPr="00F303CC">
        <w:rPr>
          <w:i/>
          <w:lang w:val="en-US" w:eastAsia="ja-JP" w:bidi="hi-IN"/>
        </w:rPr>
        <w:t>Dmin</w:t>
      </w:r>
      <w:r w:rsidRPr="00655A13">
        <w:rPr>
          <w:lang w:val="en-US" w:eastAsia="ja-JP" w:bidi="hi-IN"/>
        </w:rPr>
        <w:t xml:space="preserve"> – distance to the railway track. </w:t>
      </w:r>
    </w:p>
    <w:p w14:paraId="6FF5801A" w14:textId="3FD898CD" w:rsidR="003A47CF" w:rsidRPr="00D15A84" w:rsidRDefault="003A47CF" w:rsidP="00D15A84">
      <w:pPr>
        <w:rPr>
          <w:lang w:val="en-US" w:eastAsia="ja-JP" w:bidi="hi-IN"/>
        </w:rPr>
      </w:pPr>
      <w:r>
        <w:rPr>
          <w:lang w:val="en-US" w:eastAsia="ja-JP" w:bidi="hi-IN"/>
        </w:rPr>
        <w:lastRenderedPageBreak/>
        <w:t>In Table</w:t>
      </w:r>
      <w:r w:rsidR="00D15A84">
        <w:rPr>
          <w:lang w:val="en-US" w:eastAsia="ja-JP" w:bidi="hi-IN"/>
        </w:rPr>
        <w:t>s</w:t>
      </w:r>
      <w:r>
        <w:rPr>
          <w:lang w:val="en-US" w:eastAsia="ja-JP" w:bidi="hi-IN"/>
        </w:rPr>
        <w:t xml:space="preserve"> </w:t>
      </w:r>
      <w:r w:rsidR="00D15A84">
        <w:rPr>
          <w:lang w:val="en-US" w:eastAsia="ja-JP" w:bidi="hi-IN"/>
        </w:rPr>
        <w:t>5-6</w:t>
      </w:r>
      <w:r>
        <w:rPr>
          <w:lang w:val="en-US" w:eastAsia="ja-JP" w:bidi="hi-IN"/>
        </w:rPr>
        <w:t xml:space="preserve"> we present evaluation</w:t>
      </w:r>
      <w:r w:rsidR="00D15A84">
        <w:rPr>
          <w:lang w:val="en-US" w:eastAsia="ja-JP" w:bidi="hi-IN"/>
        </w:rPr>
        <w:t>s</w:t>
      </w:r>
      <w:r>
        <w:rPr>
          <w:lang w:val="en-US" w:eastAsia="ja-JP" w:bidi="hi-IN"/>
        </w:rPr>
        <w:t xml:space="preserve"> of max frequency error for different deployments and UE speeds at 30 GHz carrier frequency according to equation </w:t>
      </w:r>
      <w:r w:rsidR="0045588B">
        <w:rPr>
          <w:lang w:val="en-US" w:eastAsia="ja-JP" w:bidi="hi-IN"/>
        </w:rPr>
        <w:t>1</w:t>
      </w:r>
      <w:r>
        <w:rPr>
          <w:lang w:val="en-US" w:eastAsia="ja-JP" w:bidi="hi-IN"/>
        </w:rPr>
        <w:t>.</w:t>
      </w:r>
    </w:p>
    <w:p w14:paraId="38404A86" w14:textId="513363D4" w:rsidR="003A47CF" w:rsidRPr="00D15A84" w:rsidRDefault="00D15A84" w:rsidP="003A47CF">
      <w:pPr>
        <w:pStyle w:val="Caption"/>
      </w:pPr>
      <w:r w:rsidRPr="00D15A84">
        <w:t xml:space="preserve">Table 5. </w:t>
      </w:r>
      <w:r w:rsidR="003A47CF" w:rsidRPr="00D15A84">
        <w:t>DL error for bidirectional deployment with 2 panel UE for different deployment configurations vs UE speed (Without UE frequency error)</w:t>
      </w:r>
    </w:p>
    <w:tbl>
      <w:tblPr>
        <w:tblStyle w:val="TableGrid"/>
        <w:tblW w:w="0" w:type="auto"/>
        <w:jc w:val="center"/>
        <w:tblLook w:val="04A0" w:firstRow="1" w:lastRow="0" w:firstColumn="1" w:lastColumn="0" w:noHBand="0" w:noVBand="1"/>
      </w:tblPr>
      <w:tblGrid>
        <w:gridCol w:w="2122"/>
        <w:gridCol w:w="1105"/>
        <w:gridCol w:w="1247"/>
        <w:gridCol w:w="1248"/>
        <w:gridCol w:w="1247"/>
        <w:gridCol w:w="1248"/>
      </w:tblGrid>
      <w:tr w:rsidR="003A47CF" w:rsidRPr="00195908" w14:paraId="1680F804" w14:textId="77777777" w:rsidTr="00BF296D">
        <w:trPr>
          <w:jc w:val="center"/>
        </w:trPr>
        <w:tc>
          <w:tcPr>
            <w:tcW w:w="2122" w:type="dxa"/>
          </w:tcPr>
          <w:p w14:paraId="1577D1DF" w14:textId="77777777" w:rsidR="003A47CF" w:rsidRPr="004A49A2" w:rsidRDefault="003A47CF" w:rsidP="00BF296D">
            <w:pPr>
              <w:spacing w:before="0" w:after="0"/>
              <w:rPr>
                <w:lang w:val="en-US" w:eastAsia="ja-JP" w:bidi="hi-IN"/>
              </w:rPr>
            </w:pPr>
          </w:p>
        </w:tc>
        <w:tc>
          <w:tcPr>
            <w:tcW w:w="1105" w:type="dxa"/>
            <w:shd w:val="clear" w:color="auto" w:fill="FFE599" w:themeFill="accent4" w:themeFillTint="66"/>
            <w:vAlign w:val="center"/>
          </w:tcPr>
          <w:p w14:paraId="30BB0DA9" w14:textId="77777777" w:rsidR="003A47CF" w:rsidRPr="004A49A2" w:rsidRDefault="003A47CF" w:rsidP="00BF296D">
            <w:pPr>
              <w:spacing w:before="0" w:after="0"/>
              <w:jc w:val="center"/>
              <w:rPr>
                <w:lang w:val="ru-RU" w:eastAsia="ja-JP" w:bidi="hi-IN"/>
              </w:rPr>
            </w:pPr>
            <w:r w:rsidRPr="004A49A2">
              <w:rPr>
                <w:lang w:eastAsia="ja-JP" w:bidi="hi-IN"/>
              </w:rPr>
              <w:t>150 km/h</w:t>
            </w:r>
          </w:p>
        </w:tc>
        <w:tc>
          <w:tcPr>
            <w:tcW w:w="1247" w:type="dxa"/>
            <w:shd w:val="clear" w:color="auto" w:fill="FFE599" w:themeFill="accent4" w:themeFillTint="66"/>
            <w:vAlign w:val="center"/>
          </w:tcPr>
          <w:p w14:paraId="1307E856" w14:textId="77777777" w:rsidR="003A47CF" w:rsidRPr="004A49A2" w:rsidRDefault="003A47CF" w:rsidP="00BF296D">
            <w:pPr>
              <w:spacing w:before="0" w:after="0"/>
              <w:jc w:val="center"/>
              <w:rPr>
                <w:lang w:val="ru-RU" w:eastAsia="ja-JP" w:bidi="hi-IN"/>
              </w:rPr>
            </w:pPr>
            <w:r w:rsidRPr="004A49A2">
              <w:rPr>
                <w:lang w:eastAsia="ja-JP" w:bidi="hi-IN"/>
              </w:rPr>
              <w:t>200 km/h</w:t>
            </w:r>
          </w:p>
        </w:tc>
        <w:tc>
          <w:tcPr>
            <w:tcW w:w="1248" w:type="dxa"/>
            <w:shd w:val="clear" w:color="auto" w:fill="FFE599" w:themeFill="accent4" w:themeFillTint="66"/>
            <w:vAlign w:val="center"/>
          </w:tcPr>
          <w:p w14:paraId="3168D9D9" w14:textId="77777777" w:rsidR="003A47CF" w:rsidRPr="004A49A2" w:rsidRDefault="003A47CF" w:rsidP="00BF296D">
            <w:pPr>
              <w:spacing w:before="0" w:after="0"/>
              <w:jc w:val="center"/>
              <w:rPr>
                <w:lang w:val="ru-RU" w:eastAsia="ja-JP" w:bidi="hi-IN"/>
              </w:rPr>
            </w:pPr>
            <w:r w:rsidRPr="004A49A2">
              <w:rPr>
                <w:lang w:eastAsia="ja-JP" w:bidi="hi-IN"/>
              </w:rPr>
              <w:t>250 km/h</w:t>
            </w:r>
          </w:p>
        </w:tc>
        <w:tc>
          <w:tcPr>
            <w:tcW w:w="1247" w:type="dxa"/>
            <w:shd w:val="clear" w:color="auto" w:fill="FFE599" w:themeFill="accent4" w:themeFillTint="66"/>
            <w:vAlign w:val="center"/>
          </w:tcPr>
          <w:p w14:paraId="1E7A32ED" w14:textId="77777777" w:rsidR="003A47CF" w:rsidRPr="004A49A2" w:rsidRDefault="003A47CF" w:rsidP="00BF296D">
            <w:pPr>
              <w:spacing w:before="0" w:after="0"/>
              <w:jc w:val="center"/>
              <w:rPr>
                <w:lang w:val="ru-RU" w:eastAsia="ja-JP" w:bidi="hi-IN"/>
              </w:rPr>
            </w:pPr>
            <w:r w:rsidRPr="004A49A2">
              <w:rPr>
                <w:lang w:eastAsia="ja-JP" w:bidi="hi-IN"/>
              </w:rPr>
              <w:t>300 km/h</w:t>
            </w:r>
          </w:p>
        </w:tc>
        <w:tc>
          <w:tcPr>
            <w:tcW w:w="1248" w:type="dxa"/>
            <w:shd w:val="clear" w:color="auto" w:fill="FFE599" w:themeFill="accent4" w:themeFillTint="66"/>
            <w:vAlign w:val="center"/>
          </w:tcPr>
          <w:p w14:paraId="51006073" w14:textId="77777777" w:rsidR="003A47CF" w:rsidRPr="004A49A2" w:rsidRDefault="003A47CF" w:rsidP="00BF296D">
            <w:pPr>
              <w:spacing w:before="0" w:after="0"/>
              <w:jc w:val="center"/>
              <w:rPr>
                <w:lang w:val="ru-RU" w:eastAsia="ja-JP" w:bidi="hi-IN"/>
              </w:rPr>
            </w:pPr>
            <w:r w:rsidRPr="004A49A2">
              <w:rPr>
                <w:lang w:eastAsia="ja-JP" w:bidi="hi-IN"/>
              </w:rPr>
              <w:t>350 km/h</w:t>
            </w:r>
          </w:p>
        </w:tc>
      </w:tr>
      <w:tr w:rsidR="003A47CF" w:rsidRPr="00195908" w14:paraId="3E5948F8" w14:textId="77777777" w:rsidTr="00BF296D">
        <w:trPr>
          <w:jc w:val="center"/>
        </w:trPr>
        <w:tc>
          <w:tcPr>
            <w:tcW w:w="2122" w:type="dxa"/>
            <w:shd w:val="clear" w:color="auto" w:fill="D9E2F3" w:themeFill="accent1" w:themeFillTint="33"/>
            <w:vAlign w:val="center"/>
          </w:tcPr>
          <w:p w14:paraId="6CB77BEE" w14:textId="77777777" w:rsidR="003A47CF" w:rsidRPr="004A49A2" w:rsidRDefault="003A47CF" w:rsidP="00BF296D">
            <w:pPr>
              <w:spacing w:before="0" w:after="0"/>
              <w:rPr>
                <w:lang w:val="en-US" w:eastAsia="ja-JP" w:bidi="hi-IN"/>
              </w:rPr>
            </w:pPr>
            <w:r w:rsidRPr="004A49A2">
              <w:rPr>
                <w:lang w:val="en-US" w:eastAsia="ja-JP" w:bidi="hi-IN"/>
              </w:rPr>
              <w:t xml:space="preserve">Option </w:t>
            </w:r>
            <w:r>
              <w:rPr>
                <w:lang w:val="en-US" w:eastAsia="ja-JP" w:bidi="hi-IN"/>
              </w:rPr>
              <w:t>A</w:t>
            </w:r>
            <w:r w:rsidRPr="004A49A2">
              <w:rPr>
                <w:lang w:val="en-US" w:eastAsia="ja-JP" w:bidi="hi-IN"/>
              </w:rPr>
              <w:t>: 700m; 10m</w:t>
            </w:r>
          </w:p>
          <w:p w14:paraId="561A486E" w14:textId="77777777" w:rsidR="003A47CF" w:rsidRPr="004A49A2" w:rsidRDefault="003A47CF" w:rsidP="00BF296D">
            <w:pPr>
              <w:spacing w:before="0" w:after="0"/>
              <w:rPr>
                <w:lang w:val="en-US" w:eastAsia="ja-JP" w:bidi="hi-IN"/>
              </w:rPr>
            </w:pPr>
            <w:r w:rsidRPr="004A49A2">
              <w:rPr>
                <w:lang w:val="en-US" w:eastAsia="ja-JP" w:bidi="hi-IN"/>
              </w:rPr>
              <w:t>1.9992∙</w:t>
            </w:r>
            <w:proofErr w:type="gramStart"/>
            <w:r w:rsidRPr="004A49A2">
              <w:rPr>
                <w:i/>
                <w:lang w:val="en-US" w:eastAsia="ja-JP" w:bidi="hi-IN"/>
              </w:rPr>
              <w:t>F</w:t>
            </w:r>
            <w:r w:rsidRPr="004A49A2">
              <w:rPr>
                <w:vertAlign w:val="subscript"/>
                <w:lang w:val="en-US" w:eastAsia="ja-JP" w:bidi="hi-IN"/>
              </w:rPr>
              <w:t>Doppler,max</w:t>
            </w:r>
            <w:proofErr w:type="gramEnd"/>
          </w:p>
        </w:tc>
        <w:tc>
          <w:tcPr>
            <w:tcW w:w="1105" w:type="dxa"/>
            <w:vAlign w:val="center"/>
          </w:tcPr>
          <w:p w14:paraId="49597E40" w14:textId="77777777" w:rsidR="003A47CF" w:rsidRPr="004A49A2" w:rsidRDefault="003A47CF" w:rsidP="00BF296D">
            <w:pPr>
              <w:spacing w:before="0" w:after="0"/>
              <w:jc w:val="center"/>
              <w:rPr>
                <w:lang w:val="en-US" w:eastAsia="ja-JP" w:bidi="hi-IN"/>
              </w:rPr>
            </w:pPr>
            <w:r w:rsidRPr="004A49A2">
              <w:t>8330 Hz</w:t>
            </w:r>
          </w:p>
        </w:tc>
        <w:tc>
          <w:tcPr>
            <w:tcW w:w="1247" w:type="dxa"/>
            <w:vAlign w:val="center"/>
          </w:tcPr>
          <w:p w14:paraId="094D325F" w14:textId="77777777" w:rsidR="003A47CF" w:rsidRPr="004A49A2" w:rsidRDefault="003A47CF" w:rsidP="00BF296D">
            <w:pPr>
              <w:spacing w:before="0" w:after="0"/>
              <w:jc w:val="center"/>
              <w:rPr>
                <w:lang w:val="en-US" w:eastAsia="ja-JP" w:bidi="hi-IN"/>
              </w:rPr>
            </w:pPr>
            <w:r w:rsidRPr="004A49A2">
              <w:t>11107 Hz</w:t>
            </w:r>
          </w:p>
        </w:tc>
        <w:tc>
          <w:tcPr>
            <w:tcW w:w="1248" w:type="dxa"/>
            <w:vAlign w:val="center"/>
          </w:tcPr>
          <w:p w14:paraId="7192272C" w14:textId="77777777" w:rsidR="003A47CF" w:rsidRPr="004A49A2" w:rsidRDefault="003A47CF" w:rsidP="00BF296D">
            <w:pPr>
              <w:spacing w:before="0" w:after="0"/>
              <w:jc w:val="center"/>
              <w:rPr>
                <w:lang w:val="en-US" w:eastAsia="ja-JP" w:bidi="hi-IN"/>
              </w:rPr>
            </w:pPr>
            <w:r w:rsidRPr="004A49A2">
              <w:t>13883 Hz</w:t>
            </w:r>
          </w:p>
        </w:tc>
        <w:tc>
          <w:tcPr>
            <w:tcW w:w="1247" w:type="dxa"/>
            <w:vAlign w:val="center"/>
          </w:tcPr>
          <w:p w14:paraId="0EF5B9D3" w14:textId="77777777" w:rsidR="003A47CF" w:rsidRPr="004A49A2" w:rsidRDefault="003A47CF" w:rsidP="00BF296D">
            <w:pPr>
              <w:spacing w:before="0" w:after="0"/>
              <w:jc w:val="center"/>
              <w:rPr>
                <w:lang w:val="en-US" w:eastAsia="ja-JP" w:bidi="hi-IN"/>
              </w:rPr>
            </w:pPr>
            <w:r w:rsidRPr="004A49A2">
              <w:t>16660 Hz</w:t>
            </w:r>
          </w:p>
        </w:tc>
        <w:tc>
          <w:tcPr>
            <w:tcW w:w="1248" w:type="dxa"/>
            <w:vAlign w:val="center"/>
          </w:tcPr>
          <w:p w14:paraId="03E68A6E" w14:textId="77777777" w:rsidR="003A47CF" w:rsidRPr="004A49A2" w:rsidRDefault="003A47CF" w:rsidP="00BF296D">
            <w:pPr>
              <w:spacing w:before="0" w:after="0"/>
              <w:jc w:val="center"/>
              <w:rPr>
                <w:lang w:val="en-US" w:eastAsia="ja-JP" w:bidi="hi-IN"/>
              </w:rPr>
            </w:pPr>
            <w:r w:rsidRPr="004A49A2">
              <w:t>19437 Hz</w:t>
            </w:r>
          </w:p>
        </w:tc>
      </w:tr>
      <w:tr w:rsidR="003A47CF" w:rsidRPr="00532A70" w14:paraId="1F60715C" w14:textId="77777777" w:rsidTr="00BF296D">
        <w:trPr>
          <w:jc w:val="center"/>
        </w:trPr>
        <w:tc>
          <w:tcPr>
            <w:tcW w:w="2122" w:type="dxa"/>
            <w:shd w:val="clear" w:color="auto" w:fill="D9E2F3" w:themeFill="accent1" w:themeFillTint="33"/>
            <w:vAlign w:val="center"/>
          </w:tcPr>
          <w:p w14:paraId="025135FA" w14:textId="77777777" w:rsidR="003A47CF" w:rsidRPr="004A49A2" w:rsidRDefault="003A47CF" w:rsidP="00BF296D">
            <w:pPr>
              <w:spacing w:before="0" w:after="0"/>
              <w:rPr>
                <w:lang w:val="en-US" w:eastAsia="ja-JP" w:bidi="hi-IN"/>
              </w:rPr>
            </w:pPr>
            <w:r w:rsidRPr="004A49A2">
              <w:rPr>
                <w:lang w:val="en-US" w:eastAsia="ja-JP" w:bidi="hi-IN"/>
              </w:rPr>
              <w:t xml:space="preserve">Option </w:t>
            </w:r>
            <w:r>
              <w:rPr>
                <w:lang w:val="en-US" w:eastAsia="ja-JP" w:bidi="hi-IN"/>
              </w:rPr>
              <w:t>B</w:t>
            </w:r>
            <w:r w:rsidRPr="004A49A2">
              <w:rPr>
                <w:lang w:val="en-US" w:eastAsia="ja-JP" w:bidi="hi-IN"/>
              </w:rPr>
              <w:t>: 700m; 150m</w:t>
            </w:r>
          </w:p>
          <w:p w14:paraId="0090702C" w14:textId="77777777" w:rsidR="003A47CF" w:rsidRPr="004A49A2" w:rsidRDefault="003A47CF" w:rsidP="00BF296D">
            <w:pPr>
              <w:spacing w:before="0" w:after="0"/>
              <w:rPr>
                <w:lang w:val="en-US" w:eastAsia="ja-JP" w:bidi="hi-IN"/>
              </w:rPr>
            </w:pPr>
            <w:r w:rsidRPr="004A49A2">
              <w:rPr>
                <w:lang w:val="en-US" w:eastAsia="ja-JP" w:bidi="hi-IN"/>
              </w:rPr>
              <w:t>1.8383∙</w:t>
            </w:r>
            <w:proofErr w:type="gramStart"/>
            <w:r w:rsidRPr="004A49A2">
              <w:rPr>
                <w:i/>
                <w:lang w:val="en-US" w:eastAsia="ja-JP" w:bidi="hi-IN"/>
              </w:rPr>
              <w:t>F</w:t>
            </w:r>
            <w:r w:rsidRPr="004A49A2">
              <w:rPr>
                <w:vertAlign w:val="subscript"/>
                <w:lang w:val="en-US" w:eastAsia="ja-JP" w:bidi="hi-IN"/>
              </w:rPr>
              <w:t>Doppler,max</w:t>
            </w:r>
            <w:proofErr w:type="gramEnd"/>
          </w:p>
        </w:tc>
        <w:tc>
          <w:tcPr>
            <w:tcW w:w="1105" w:type="dxa"/>
            <w:vAlign w:val="center"/>
          </w:tcPr>
          <w:p w14:paraId="402BEBE1" w14:textId="77777777" w:rsidR="003A47CF" w:rsidRPr="004A49A2" w:rsidRDefault="003A47CF" w:rsidP="00BF296D">
            <w:pPr>
              <w:spacing w:before="0" w:after="0"/>
              <w:jc w:val="center"/>
              <w:rPr>
                <w:lang w:val="en-US" w:eastAsia="ja-JP" w:bidi="hi-IN"/>
              </w:rPr>
            </w:pPr>
            <w:r w:rsidRPr="004A49A2">
              <w:t>7660 Hz</w:t>
            </w:r>
          </w:p>
        </w:tc>
        <w:tc>
          <w:tcPr>
            <w:tcW w:w="1247" w:type="dxa"/>
            <w:vAlign w:val="center"/>
          </w:tcPr>
          <w:p w14:paraId="7004E16F" w14:textId="77777777" w:rsidR="003A47CF" w:rsidRPr="004A49A2" w:rsidRDefault="003A47CF" w:rsidP="00BF296D">
            <w:pPr>
              <w:spacing w:before="0" w:after="0"/>
              <w:jc w:val="center"/>
              <w:rPr>
                <w:lang w:val="en-US" w:eastAsia="ja-JP" w:bidi="hi-IN"/>
              </w:rPr>
            </w:pPr>
            <w:r w:rsidRPr="004A49A2">
              <w:t>10213 Hz</w:t>
            </w:r>
          </w:p>
        </w:tc>
        <w:tc>
          <w:tcPr>
            <w:tcW w:w="1248" w:type="dxa"/>
            <w:vAlign w:val="center"/>
          </w:tcPr>
          <w:p w14:paraId="06495018" w14:textId="77777777" w:rsidR="003A47CF" w:rsidRPr="004A49A2" w:rsidRDefault="003A47CF" w:rsidP="00BF296D">
            <w:pPr>
              <w:spacing w:before="0" w:after="0"/>
              <w:jc w:val="center"/>
              <w:rPr>
                <w:lang w:val="en-US" w:eastAsia="ja-JP" w:bidi="hi-IN"/>
              </w:rPr>
            </w:pPr>
            <w:r w:rsidRPr="004A49A2">
              <w:t>12766 Hz</w:t>
            </w:r>
          </w:p>
        </w:tc>
        <w:tc>
          <w:tcPr>
            <w:tcW w:w="1247" w:type="dxa"/>
            <w:vAlign w:val="center"/>
          </w:tcPr>
          <w:p w14:paraId="45926A6E" w14:textId="77777777" w:rsidR="003A47CF" w:rsidRPr="004A49A2" w:rsidRDefault="003A47CF" w:rsidP="00BF296D">
            <w:pPr>
              <w:spacing w:before="0" w:after="0"/>
              <w:jc w:val="center"/>
              <w:rPr>
                <w:lang w:val="en-US" w:eastAsia="ja-JP" w:bidi="hi-IN"/>
              </w:rPr>
            </w:pPr>
            <w:r w:rsidRPr="004A49A2">
              <w:t>15319 Hz</w:t>
            </w:r>
          </w:p>
        </w:tc>
        <w:tc>
          <w:tcPr>
            <w:tcW w:w="1248" w:type="dxa"/>
            <w:vAlign w:val="center"/>
          </w:tcPr>
          <w:p w14:paraId="1D09E344" w14:textId="77777777" w:rsidR="003A47CF" w:rsidRPr="004A49A2" w:rsidRDefault="003A47CF" w:rsidP="00BF296D">
            <w:pPr>
              <w:spacing w:before="0" w:after="0"/>
              <w:jc w:val="center"/>
              <w:rPr>
                <w:lang w:val="en-US" w:eastAsia="ja-JP" w:bidi="hi-IN"/>
              </w:rPr>
            </w:pPr>
            <w:r w:rsidRPr="004A49A2">
              <w:t>17872 Hz</w:t>
            </w:r>
          </w:p>
        </w:tc>
      </w:tr>
    </w:tbl>
    <w:p w14:paraId="784E0595" w14:textId="77777777" w:rsidR="00D15A84" w:rsidRDefault="00D15A84" w:rsidP="003A47CF">
      <w:pPr>
        <w:pStyle w:val="Caption"/>
      </w:pPr>
    </w:p>
    <w:p w14:paraId="0A8989A2" w14:textId="6658D0C5" w:rsidR="003A47CF" w:rsidRPr="00D15A84" w:rsidRDefault="00D15A84" w:rsidP="003A47CF">
      <w:pPr>
        <w:pStyle w:val="Caption"/>
      </w:pPr>
      <w:r w:rsidRPr="00D15A84">
        <w:t xml:space="preserve">Table 6. </w:t>
      </w:r>
      <w:r w:rsidR="003A47CF" w:rsidRPr="00D15A84">
        <w:t>DL error for bidirectional deployment with 2 panel UE for different deployment configurations vs UE speed (With UE frequency error)</w:t>
      </w:r>
    </w:p>
    <w:tbl>
      <w:tblPr>
        <w:tblStyle w:val="TableGrid"/>
        <w:tblW w:w="0" w:type="auto"/>
        <w:jc w:val="center"/>
        <w:tblLook w:val="04A0" w:firstRow="1" w:lastRow="0" w:firstColumn="1" w:lastColumn="0" w:noHBand="0" w:noVBand="1"/>
      </w:tblPr>
      <w:tblGrid>
        <w:gridCol w:w="2122"/>
        <w:gridCol w:w="1105"/>
        <w:gridCol w:w="1247"/>
        <w:gridCol w:w="1248"/>
        <w:gridCol w:w="1247"/>
        <w:gridCol w:w="1248"/>
      </w:tblGrid>
      <w:tr w:rsidR="003A47CF" w:rsidRPr="00195908" w14:paraId="3E853744" w14:textId="77777777" w:rsidTr="00BF296D">
        <w:trPr>
          <w:jc w:val="center"/>
        </w:trPr>
        <w:tc>
          <w:tcPr>
            <w:tcW w:w="2122" w:type="dxa"/>
          </w:tcPr>
          <w:p w14:paraId="5971AF84" w14:textId="77777777" w:rsidR="003A47CF" w:rsidRPr="004A49A2" w:rsidRDefault="003A47CF" w:rsidP="00BF296D">
            <w:pPr>
              <w:spacing w:before="0" w:after="0"/>
              <w:rPr>
                <w:lang w:val="en-US" w:eastAsia="ja-JP" w:bidi="hi-IN"/>
              </w:rPr>
            </w:pPr>
          </w:p>
        </w:tc>
        <w:tc>
          <w:tcPr>
            <w:tcW w:w="1105" w:type="dxa"/>
            <w:shd w:val="clear" w:color="auto" w:fill="FFE599" w:themeFill="accent4" w:themeFillTint="66"/>
            <w:vAlign w:val="center"/>
          </w:tcPr>
          <w:p w14:paraId="79674679" w14:textId="77777777" w:rsidR="003A47CF" w:rsidRPr="004A49A2" w:rsidRDefault="003A47CF" w:rsidP="00BF296D">
            <w:pPr>
              <w:spacing w:before="0" w:after="0"/>
              <w:jc w:val="center"/>
              <w:rPr>
                <w:lang w:val="ru-RU" w:eastAsia="ja-JP" w:bidi="hi-IN"/>
              </w:rPr>
            </w:pPr>
            <w:r w:rsidRPr="004A49A2">
              <w:rPr>
                <w:lang w:eastAsia="ja-JP" w:bidi="hi-IN"/>
              </w:rPr>
              <w:t>150 km/h</w:t>
            </w:r>
          </w:p>
        </w:tc>
        <w:tc>
          <w:tcPr>
            <w:tcW w:w="1247" w:type="dxa"/>
            <w:shd w:val="clear" w:color="auto" w:fill="FFE599" w:themeFill="accent4" w:themeFillTint="66"/>
            <w:vAlign w:val="center"/>
          </w:tcPr>
          <w:p w14:paraId="0A0782E7" w14:textId="77777777" w:rsidR="003A47CF" w:rsidRPr="004A49A2" w:rsidRDefault="003A47CF" w:rsidP="00BF296D">
            <w:pPr>
              <w:spacing w:before="0" w:after="0"/>
              <w:jc w:val="center"/>
              <w:rPr>
                <w:lang w:val="ru-RU" w:eastAsia="ja-JP" w:bidi="hi-IN"/>
              </w:rPr>
            </w:pPr>
            <w:r w:rsidRPr="004A49A2">
              <w:rPr>
                <w:lang w:eastAsia="ja-JP" w:bidi="hi-IN"/>
              </w:rPr>
              <w:t>200 km/h</w:t>
            </w:r>
          </w:p>
        </w:tc>
        <w:tc>
          <w:tcPr>
            <w:tcW w:w="1248" w:type="dxa"/>
            <w:shd w:val="clear" w:color="auto" w:fill="FFE599" w:themeFill="accent4" w:themeFillTint="66"/>
            <w:vAlign w:val="center"/>
          </w:tcPr>
          <w:p w14:paraId="5D357D9B" w14:textId="77777777" w:rsidR="003A47CF" w:rsidRPr="004A49A2" w:rsidRDefault="003A47CF" w:rsidP="00BF296D">
            <w:pPr>
              <w:spacing w:before="0" w:after="0"/>
              <w:jc w:val="center"/>
              <w:rPr>
                <w:lang w:val="ru-RU" w:eastAsia="ja-JP" w:bidi="hi-IN"/>
              </w:rPr>
            </w:pPr>
            <w:r w:rsidRPr="004A49A2">
              <w:rPr>
                <w:lang w:eastAsia="ja-JP" w:bidi="hi-IN"/>
              </w:rPr>
              <w:t>250 km/h</w:t>
            </w:r>
          </w:p>
        </w:tc>
        <w:tc>
          <w:tcPr>
            <w:tcW w:w="1247" w:type="dxa"/>
            <w:shd w:val="clear" w:color="auto" w:fill="FFE599" w:themeFill="accent4" w:themeFillTint="66"/>
            <w:vAlign w:val="center"/>
          </w:tcPr>
          <w:p w14:paraId="68208B28" w14:textId="77777777" w:rsidR="003A47CF" w:rsidRPr="004A49A2" w:rsidRDefault="003A47CF" w:rsidP="00BF296D">
            <w:pPr>
              <w:spacing w:before="0" w:after="0"/>
              <w:jc w:val="center"/>
              <w:rPr>
                <w:lang w:val="ru-RU" w:eastAsia="ja-JP" w:bidi="hi-IN"/>
              </w:rPr>
            </w:pPr>
            <w:r w:rsidRPr="004A49A2">
              <w:rPr>
                <w:lang w:eastAsia="ja-JP" w:bidi="hi-IN"/>
              </w:rPr>
              <w:t>300 km/h</w:t>
            </w:r>
          </w:p>
        </w:tc>
        <w:tc>
          <w:tcPr>
            <w:tcW w:w="1248" w:type="dxa"/>
            <w:shd w:val="clear" w:color="auto" w:fill="FFE599" w:themeFill="accent4" w:themeFillTint="66"/>
            <w:vAlign w:val="center"/>
          </w:tcPr>
          <w:p w14:paraId="4387744B" w14:textId="77777777" w:rsidR="003A47CF" w:rsidRPr="004A49A2" w:rsidRDefault="003A47CF" w:rsidP="00BF296D">
            <w:pPr>
              <w:spacing w:before="0" w:after="0"/>
              <w:jc w:val="center"/>
              <w:rPr>
                <w:lang w:val="ru-RU" w:eastAsia="ja-JP" w:bidi="hi-IN"/>
              </w:rPr>
            </w:pPr>
            <w:r w:rsidRPr="004A49A2">
              <w:rPr>
                <w:lang w:eastAsia="ja-JP" w:bidi="hi-IN"/>
              </w:rPr>
              <w:t>350 km/h</w:t>
            </w:r>
          </w:p>
        </w:tc>
      </w:tr>
      <w:tr w:rsidR="003A47CF" w:rsidRPr="00195908" w14:paraId="721A1F75" w14:textId="77777777" w:rsidTr="00BF296D">
        <w:trPr>
          <w:jc w:val="center"/>
        </w:trPr>
        <w:tc>
          <w:tcPr>
            <w:tcW w:w="2122" w:type="dxa"/>
            <w:shd w:val="clear" w:color="auto" w:fill="D9E2F3" w:themeFill="accent1" w:themeFillTint="33"/>
            <w:vAlign w:val="center"/>
          </w:tcPr>
          <w:p w14:paraId="17A5F343" w14:textId="77777777" w:rsidR="003A47CF" w:rsidRPr="004A49A2" w:rsidRDefault="003A47CF" w:rsidP="00BF296D">
            <w:pPr>
              <w:spacing w:before="0" w:after="0"/>
              <w:rPr>
                <w:lang w:val="en-US" w:eastAsia="ja-JP" w:bidi="hi-IN"/>
              </w:rPr>
            </w:pPr>
            <w:r w:rsidRPr="004A49A2">
              <w:rPr>
                <w:lang w:val="en-US" w:eastAsia="ja-JP" w:bidi="hi-IN"/>
              </w:rPr>
              <w:t xml:space="preserve">Option </w:t>
            </w:r>
            <w:r>
              <w:rPr>
                <w:lang w:val="en-US" w:eastAsia="ja-JP" w:bidi="hi-IN"/>
              </w:rPr>
              <w:t>A</w:t>
            </w:r>
            <w:r w:rsidRPr="004A49A2">
              <w:rPr>
                <w:lang w:val="en-US" w:eastAsia="ja-JP" w:bidi="hi-IN"/>
              </w:rPr>
              <w:t>: 700m; 10m</w:t>
            </w:r>
          </w:p>
          <w:p w14:paraId="547216B9" w14:textId="77777777" w:rsidR="003A47CF" w:rsidRPr="004A49A2" w:rsidRDefault="003A47CF" w:rsidP="00BF296D">
            <w:pPr>
              <w:spacing w:before="0" w:after="0"/>
              <w:rPr>
                <w:lang w:val="en-US" w:eastAsia="ja-JP" w:bidi="hi-IN"/>
              </w:rPr>
            </w:pPr>
            <w:r w:rsidRPr="004A49A2">
              <w:rPr>
                <w:lang w:val="en-US" w:eastAsia="ja-JP" w:bidi="hi-IN"/>
              </w:rPr>
              <w:t>1.9992∙</w:t>
            </w:r>
            <w:proofErr w:type="gramStart"/>
            <w:r w:rsidRPr="004A49A2">
              <w:rPr>
                <w:i/>
                <w:lang w:val="en-US" w:eastAsia="ja-JP" w:bidi="hi-IN"/>
              </w:rPr>
              <w:t>F</w:t>
            </w:r>
            <w:r w:rsidRPr="004A49A2">
              <w:rPr>
                <w:vertAlign w:val="subscript"/>
                <w:lang w:val="en-US" w:eastAsia="ja-JP" w:bidi="hi-IN"/>
              </w:rPr>
              <w:t>Doppler,max</w:t>
            </w:r>
            <w:proofErr w:type="gramEnd"/>
          </w:p>
        </w:tc>
        <w:tc>
          <w:tcPr>
            <w:tcW w:w="1105" w:type="dxa"/>
            <w:vAlign w:val="center"/>
          </w:tcPr>
          <w:p w14:paraId="37DE98B1" w14:textId="77777777" w:rsidR="003A47CF" w:rsidRPr="004A49A2" w:rsidRDefault="003A47CF" w:rsidP="00BF296D">
            <w:pPr>
              <w:spacing w:before="0" w:after="0"/>
              <w:jc w:val="center"/>
              <w:rPr>
                <w:lang w:val="en-US" w:eastAsia="ja-JP" w:bidi="hi-IN"/>
              </w:rPr>
            </w:pPr>
            <w:r w:rsidRPr="004A49A2">
              <w:t>11330 Hz</w:t>
            </w:r>
          </w:p>
        </w:tc>
        <w:tc>
          <w:tcPr>
            <w:tcW w:w="1247" w:type="dxa"/>
            <w:vAlign w:val="center"/>
          </w:tcPr>
          <w:p w14:paraId="71947DD6" w14:textId="77777777" w:rsidR="003A47CF" w:rsidRPr="004A49A2" w:rsidRDefault="003A47CF" w:rsidP="00BF296D">
            <w:pPr>
              <w:spacing w:before="0" w:after="0"/>
              <w:jc w:val="center"/>
              <w:rPr>
                <w:lang w:val="en-US" w:eastAsia="ja-JP" w:bidi="hi-IN"/>
              </w:rPr>
            </w:pPr>
            <w:r w:rsidRPr="004A49A2">
              <w:t>14107 Hz</w:t>
            </w:r>
          </w:p>
        </w:tc>
        <w:tc>
          <w:tcPr>
            <w:tcW w:w="1248" w:type="dxa"/>
            <w:vAlign w:val="center"/>
          </w:tcPr>
          <w:p w14:paraId="68AC7C24" w14:textId="77777777" w:rsidR="003A47CF" w:rsidRPr="004A49A2" w:rsidRDefault="003A47CF" w:rsidP="00BF296D">
            <w:pPr>
              <w:spacing w:before="0" w:after="0"/>
              <w:jc w:val="center"/>
              <w:rPr>
                <w:lang w:val="en-US" w:eastAsia="ja-JP" w:bidi="hi-IN"/>
              </w:rPr>
            </w:pPr>
            <w:r w:rsidRPr="004A49A2">
              <w:t>16883 Hz</w:t>
            </w:r>
          </w:p>
        </w:tc>
        <w:tc>
          <w:tcPr>
            <w:tcW w:w="1247" w:type="dxa"/>
            <w:vAlign w:val="center"/>
          </w:tcPr>
          <w:p w14:paraId="3C236598" w14:textId="77777777" w:rsidR="003A47CF" w:rsidRPr="004A49A2" w:rsidRDefault="003A47CF" w:rsidP="00BF296D">
            <w:pPr>
              <w:spacing w:before="0" w:after="0"/>
              <w:jc w:val="center"/>
              <w:rPr>
                <w:lang w:val="en-US" w:eastAsia="ja-JP" w:bidi="hi-IN"/>
              </w:rPr>
            </w:pPr>
            <w:r w:rsidRPr="004A49A2">
              <w:t>19660 Hz</w:t>
            </w:r>
          </w:p>
        </w:tc>
        <w:tc>
          <w:tcPr>
            <w:tcW w:w="1248" w:type="dxa"/>
            <w:vAlign w:val="center"/>
          </w:tcPr>
          <w:p w14:paraId="34FD3D01" w14:textId="77777777" w:rsidR="003A47CF" w:rsidRPr="004A49A2" w:rsidRDefault="003A47CF" w:rsidP="00BF296D">
            <w:pPr>
              <w:spacing w:before="0" w:after="0"/>
              <w:jc w:val="center"/>
              <w:rPr>
                <w:lang w:val="en-US" w:eastAsia="ja-JP" w:bidi="hi-IN"/>
              </w:rPr>
            </w:pPr>
            <w:r w:rsidRPr="004A49A2">
              <w:t>21437 Hz</w:t>
            </w:r>
          </w:p>
        </w:tc>
      </w:tr>
      <w:tr w:rsidR="003A47CF" w:rsidRPr="00532A70" w14:paraId="5230F6AF" w14:textId="77777777" w:rsidTr="00BF296D">
        <w:trPr>
          <w:jc w:val="center"/>
        </w:trPr>
        <w:tc>
          <w:tcPr>
            <w:tcW w:w="2122" w:type="dxa"/>
            <w:shd w:val="clear" w:color="auto" w:fill="D9E2F3" w:themeFill="accent1" w:themeFillTint="33"/>
            <w:vAlign w:val="center"/>
          </w:tcPr>
          <w:p w14:paraId="6F35D25F" w14:textId="77777777" w:rsidR="003A47CF" w:rsidRPr="004A49A2" w:rsidRDefault="003A47CF" w:rsidP="00BF296D">
            <w:pPr>
              <w:spacing w:before="0" w:after="0"/>
              <w:rPr>
                <w:lang w:val="en-US" w:eastAsia="ja-JP" w:bidi="hi-IN"/>
              </w:rPr>
            </w:pPr>
            <w:r w:rsidRPr="004A49A2">
              <w:rPr>
                <w:lang w:val="en-US" w:eastAsia="ja-JP" w:bidi="hi-IN"/>
              </w:rPr>
              <w:t xml:space="preserve">Option </w:t>
            </w:r>
            <w:r>
              <w:rPr>
                <w:lang w:val="en-US" w:eastAsia="ja-JP" w:bidi="hi-IN"/>
              </w:rPr>
              <w:t>B</w:t>
            </w:r>
            <w:r w:rsidRPr="004A49A2">
              <w:rPr>
                <w:lang w:val="en-US" w:eastAsia="ja-JP" w:bidi="hi-IN"/>
              </w:rPr>
              <w:t>: 700m; 150m</w:t>
            </w:r>
          </w:p>
          <w:p w14:paraId="7ED484EA" w14:textId="77777777" w:rsidR="003A47CF" w:rsidRPr="004A49A2" w:rsidRDefault="003A47CF" w:rsidP="00BF296D">
            <w:pPr>
              <w:spacing w:before="0" w:after="0"/>
              <w:rPr>
                <w:lang w:val="en-US" w:eastAsia="ja-JP" w:bidi="hi-IN"/>
              </w:rPr>
            </w:pPr>
            <w:r w:rsidRPr="004A49A2">
              <w:rPr>
                <w:lang w:val="en-US" w:eastAsia="ja-JP" w:bidi="hi-IN"/>
              </w:rPr>
              <w:t>1.8383∙</w:t>
            </w:r>
            <w:proofErr w:type="gramStart"/>
            <w:r w:rsidRPr="004A49A2">
              <w:rPr>
                <w:i/>
                <w:lang w:val="en-US" w:eastAsia="ja-JP" w:bidi="hi-IN"/>
              </w:rPr>
              <w:t>F</w:t>
            </w:r>
            <w:r w:rsidRPr="004A49A2">
              <w:rPr>
                <w:vertAlign w:val="subscript"/>
                <w:lang w:val="en-US" w:eastAsia="ja-JP" w:bidi="hi-IN"/>
              </w:rPr>
              <w:t>Doppler,max</w:t>
            </w:r>
            <w:proofErr w:type="gramEnd"/>
          </w:p>
        </w:tc>
        <w:tc>
          <w:tcPr>
            <w:tcW w:w="1105" w:type="dxa"/>
            <w:vAlign w:val="center"/>
          </w:tcPr>
          <w:p w14:paraId="39FBEF55" w14:textId="77777777" w:rsidR="003A47CF" w:rsidRPr="004A49A2" w:rsidRDefault="003A47CF" w:rsidP="00BF296D">
            <w:pPr>
              <w:spacing w:before="0" w:after="0"/>
              <w:jc w:val="center"/>
              <w:rPr>
                <w:lang w:val="en-US" w:eastAsia="ja-JP" w:bidi="hi-IN"/>
              </w:rPr>
            </w:pPr>
            <w:r w:rsidRPr="004A49A2">
              <w:t>10660 Hz</w:t>
            </w:r>
          </w:p>
        </w:tc>
        <w:tc>
          <w:tcPr>
            <w:tcW w:w="1247" w:type="dxa"/>
            <w:vAlign w:val="center"/>
          </w:tcPr>
          <w:p w14:paraId="11196021" w14:textId="77777777" w:rsidR="003A47CF" w:rsidRPr="004A49A2" w:rsidRDefault="003A47CF" w:rsidP="00BF296D">
            <w:pPr>
              <w:spacing w:before="0" w:after="0"/>
              <w:jc w:val="center"/>
              <w:rPr>
                <w:lang w:val="en-US" w:eastAsia="ja-JP" w:bidi="hi-IN"/>
              </w:rPr>
            </w:pPr>
            <w:r w:rsidRPr="004A49A2">
              <w:t>13213 Hz</w:t>
            </w:r>
          </w:p>
        </w:tc>
        <w:tc>
          <w:tcPr>
            <w:tcW w:w="1248" w:type="dxa"/>
            <w:vAlign w:val="center"/>
          </w:tcPr>
          <w:p w14:paraId="15899A12" w14:textId="77777777" w:rsidR="003A47CF" w:rsidRPr="004A49A2" w:rsidRDefault="003A47CF" w:rsidP="00BF296D">
            <w:pPr>
              <w:spacing w:before="0" w:after="0"/>
              <w:jc w:val="center"/>
              <w:rPr>
                <w:lang w:val="en-US" w:eastAsia="ja-JP" w:bidi="hi-IN"/>
              </w:rPr>
            </w:pPr>
            <w:r w:rsidRPr="004A49A2">
              <w:t>15766 Hz</w:t>
            </w:r>
          </w:p>
        </w:tc>
        <w:tc>
          <w:tcPr>
            <w:tcW w:w="1247" w:type="dxa"/>
            <w:vAlign w:val="center"/>
          </w:tcPr>
          <w:p w14:paraId="5AE87456" w14:textId="77777777" w:rsidR="003A47CF" w:rsidRPr="004A49A2" w:rsidRDefault="003A47CF" w:rsidP="00BF296D">
            <w:pPr>
              <w:spacing w:before="0" w:after="0"/>
              <w:jc w:val="center"/>
              <w:rPr>
                <w:lang w:val="en-US" w:eastAsia="ja-JP" w:bidi="hi-IN"/>
              </w:rPr>
            </w:pPr>
            <w:r w:rsidRPr="004A49A2">
              <w:t>18319 Hz</w:t>
            </w:r>
          </w:p>
        </w:tc>
        <w:tc>
          <w:tcPr>
            <w:tcW w:w="1248" w:type="dxa"/>
            <w:vAlign w:val="center"/>
          </w:tcPr>
          <w:p w14:paraId="22C3F23E" w14:textId="77777777" w:rsidR="003A47CF" w:rsidRPr="004A49A2" w:rsidRDefault="003A47CF" w:rsidP="00BF296D">
            <w:pPr>
              <w:spacing w:before="0" w:after="0"/>
              <w:jc w:val="center"/>
              <w:rPr>
                <w:lang w:val="en-US" w:eastAsia="ja-JP" w:bidi="hi-IN"/>
              </w:rPr>
            </w:pPr>
            <w:r w:rsidRPr="004A49A2">
              <w:t>20872 Hz</w:t>
            </w:r>
          </w:p>
        </w:tc>
      </w:tr>
    </w:tbl>
    <w:p w14:paraId="7F6BC771" w14:textId="15096C93" w:rsidR="003A47CF" w:rsidRPr="004C35FB" w:rsidRDefault="00D15A84" w:rsidP="003A47CF">
      <w:pPr>
        <w:rPr>
          <w:bCs/>
          <w:i/>
          <w:lang w:val="en-US" w:eastAsia="ja-JP" w:bidi="hi-IN"/>
        </w:rPr>
      </w:pPr>
      <w:r w:rsidRPr="000159EE">
        <w:rPr>
          <w:b/>
          <w:i/>
          <w:lang w:val="en-US" w:eastAsia="ja-JP" w:bidi="hi-IN"/>
        </w:rPr>
        <w:t>Observation #</w:t>
      </w:r>
      <w:r>
        <w:rPr>
          <w:b/>
          <w:i/>
          <w:lang w:val="en-US" w:eastAsia="ja-JP" w:bidi="hi-IN"/>
        </w:rPr>
        <w:t>3</w:t>
      </w:r>
      <w:r w:rsidR="003A47CF" w:rsidRPr="004C35FB">
        <w:rPr>
          <w:b/>
          <w:i/>
          <w:lang w:val="en-US" w:eastAsia="ja-JP" w:bidi="hi-IN"/>
        </w:rPr>
        <w:t xml:space="preserve">: </w:t>
      </w:r>
      <w:r w:rsidR="009E0C70" w:rsidRPr="009E0C70">
        <w:rPr>
          <w:bCs/>
          <w:i/>
          <w:lang w:eastAsia="ja-JP" w:bidi="hi-IN"/>
        </w:rPr>
        <w:t>From DL perspectiv</w:t>
      </w:r>
      <w:r w:rsidR="009E0C70">
        <w:rPr>
          <w:bCs/>
          <w:i/>
          <w:lang w:eastAsia="ja-JP" w:bidi="hi-IN"/>
        </w:rPr>
        <w:t>e</w:t>
      </w:r>
      <w:r w:rsidR="009E0C70">
        <w:rPr>
          <w:b/>
          <w:i/>
          <w:lang w:val="en-US" w:eastAsia="ja-JP" w:bidi="hi-IN"/>
        </w:rPr>
        <w:t xml:space="preserve"> </w:t>
      </w:r>
      <w:r w:rsidR="009E0C70">
        <w:rPr>
          <w:bCs/>
          <w:i/>
          <w:lang w:eastAsia="ja-JP" w:bidi="hi-IN"/>
        </w:rPr>
        <w:t>i</w:t>
      </w:r>
      <w:r w:rsidRPr="00D15A84">
        <w:rPr>
          <w:bCs/>
          <w:i/>
          <w:lang w:eastAsia="ja-JP" w:bidi="hi-IN"/>
        </w:rPr>
        <w:t xml:space="preserve">n HST FR2 </w:t>
      </w:r>
      <w:r>
        <w:rPr>
          <w:bCs/>
          <w:i/>
          <w:lang w:eastAsia="ja-JP" w:bidi="hi-IN"/>
        </w:rPr>
        <w:t>b</w:t>
      </w:r>
      <w:r w:rsidRPr="00D15A84">
        <w:rPr>
          <w:bCs/>
          <w:i/>
          <w:lang w:eastAsia="ja-JP" w:bidi="hi-IN"/>
        </w:rPr>
        <w:t>idirectional deployments with 120 kHz SCS</w:t>
      </w:r>
      <w:r>
        <w:rPr>
          <w:bCs/>
          <w:i/>
          <w:lang w:eastAsia="ja-JP" w:bidi="hi-IN"/>
        </w:rPr>
        <w:t xml:space="preserve"> and under assumption of two panels UE</w:t>
      </w:r>
      <w:r w:rsidRPr="00D15A84">
        <w:rPr>
          <w:bCs/>
          <w:i/>
          <w:lang w:eastAsia="ja-JP" w:bidi="hi-IN"/>
        </w:rPr>
        <w:t>:</w:t>
      </w:r>
    </w:p>
    <w:p w14:paraId="27915A27" w14:textId="77777777" w:rsidR="003A47CF" w:rsidRPr="00D15A84" w:rsidRDefault="003A47CF" w:rsidP="00D15A84">
      <w:pPr>
        <w:pStyle w:val="ListParagraph"/>
        <w:numPr>
          <w:ilvl w:val="0"/>
          <w:numId w:val="28"/>
        </w:numPr>
        <w:rPr>
          <w:rFonts w:ascii="Times New Roman" w:hAnsi="Times New Roman"/>
          <w:bCs/>
          <w:i/>
          <w:sz w:val="20"/>
          <w:szCs w:val="20"/>
          <w:lang w:eastAsia="ja-JP" w:bidi="hi-IN"/>
        </w:rPr>
      </w:pPr>
      <w:r w:rsidRPr="00D15A84">
        <w:rPr>
          <w:rFonts w:ascii="Times New Roman" w:hAnsi="Times New Roman"/>
          <w:bCs/>
          <w:i/>
          <w:sz w:val="20"/>
          <w:szCs w:val="20"/>
          <w:lang w:eastAsia="ja-JP" w:bidi="hi-IN"/>
        </w:rPr>
        <w:t>Without UE frequency error:</w:t>
      </w:r>
    </w:p>
    <w:p w14:paraId="0E3C5074" w14:textId="77777777" w:rsidR="003A47CF" w:rsidRPr="00D15A84" w:rsidRDefault="003A47CF" w:rsidP="00D15A84">
      <w:pPr>
        <w:pStyle w:val="ListParagraph"/>
        <w:numPr>
          <w:ilvl w:val="1"/>
          <w:numId w:val="28"/>
        </w:numPr>
        <w:rPr>
          <w:rFonts w:ascii="Times New Roman" w:hAnsi="Times New Roman"/>
          <w:bCs/>
          <w:i/>
          <w:sz w:val="20"/>
          <w:szCs w:val="20"/>
          <w:lang w:eastAsia="ja-JP" w:bidi="hi-IN"/>
        </w:rPr>
      </w:pPr>
      <w:r w:rsidRPr="00D15A84">
        <w:rPr>
          <w:rFonts w:ascii="Times New Roman" w:hAnsi="Times New Roman"/>
          <w:bCs/>
          <w:i/>
          <w:sz w:val="20"/>
          <w:szCs w:val="20"/>
          <w:lang w:eastAsia="ja-JP" w:bidi="hi-IN"/>
        </w:rPr>
        <w:t>System can work in both deployments at 350km/h speed under assumption of PTRS based estimation and density of PTRS is not less than 2. Also, with DMRS based frequency tracking and 3 additional DMRS symbols system can operate at 350 km/h UE speed in deployment B.</w:t>
      </w:r>
    </w:p>
    <w:p w14:paraId="3AE73427" w14:textId="77777777" w:rsidR="003A47CF" w:rsidRPr="00D15A84" w:rsidRDefault="003A47CF" w:rsidP="00D15A84">
      <w:pPr>
        <w:pStyle w:val="ListParagraph"/>
        <w:numPr>
          <w:ilvl w:val="0"/>
          <w:numId w:val="28"/>
        </w:numPr>
        <w:rPr>
          <w:rFonts w:ascii="Times New Roman" w:hAnsi="Times New Roman"/>
          <w:bCs/>
          <w:i/>
          <w:sz w:val="20"/>
          <w:szCs w:val="20"/>
          <w:lang w:eastAsia="ja-JP" w:bidi="hi-IN"/>
        </w:rPr>
      </w:pPr>
      <w:r w:rsidRPr="00D15A84">
        <w:rPr>
          <w:rFonts w:ascii="Times New Roman" w:hAnsi="Times New Roman"/>
          <w:bCs/>
          <w:i/>
          <w:sz w:val="20"/>
          <w:szCs w:val="20"/>
          <w:lang w:eastAsia="ja-JP" w:bidi="hi-IN"/>
        </w:rPr>
        <w:t>With UE frequency error:</w:t>
      </w:r>
    </w:p>
    <w:p w14:paraId="52C896FB" w14:textId="77777777" w:rsidR="003A47CF" w:rsidRPr="00D15A84" w:rsidRDefault="003A47CF" w:rsidP="00D15A84">
      <w:pPr>
        <w:pStyle w:val="ListParagraph"/>
        <w:numPr>
          <w:ilvl w:val="1"/>
          <w:numId w:val="28"/>
        </w:numPr>
        <w:rPr>
          <w:rFonts w:ascii="Times New Roman" w:hAnsi="Times New Roman"/>
          <w:bCs/>
          <w:i/>
          <w:sz w:val="20"/>
          <w:szCs w:val="20"/>
          <w:lang w:eastAsia="ja-JP" w:bidi="hi-IN"/>
        </w:rPr>
      </w:pPr>
      <w:r w:rsidRPr="00D15A84">
        <w:rPr>
          <w:rFonts w:ascii="Times New Roman" w:hAnsi="Times New Roman"/>
          <w:bCs/>
          <w:i/>
          <w:sz w:val="20"/>
          <w:szCs w:val="20"/>
          <w:lang w:eastAsia="ja-JP" w:bidi="hi-IN"/>
        </w:rPr>
        <w:t>System can work in both deployments at 350km/h speed only under assumption of PTRS based estimation and density of PTRS is not less than 2</w:t>
      </w:r>
    </w:p>
    <w:p w14:paraId="7B232F05" w14:textId="5D074E9C" w:rsidR="003A47CF" w:rsidRDefault="003A47CF" w:rsidP="003A47CF">
      <w:pPr>
        <w:rPr>
          <w:lang w:val="en-US" w:eastAsia="ja-JP" w:bidi="hi-IN"/>
        </w:rPr>
      </w:pPr>
      <w:r>
        <w:rPr>
          <w:lang w:val="en-US" w:eastAsia="ja-JP" w:bidi="hi-IN"/>
        </w:rPr>
        <w:t xml:space="preserve">Comparing different scenarios in DL we can conclude that supporting of 350 km/h at 30 GHz carrier frequency is possible. Same time, not all DL RSs are suitable for all deployments and SCS. </w:t>
      </w:r>
      <w:r w:rsidR="00D15A84">
        <w:rPr>
          <w:lang w:val="en-US" w:eastAsia="ja-JP" w:bidi="hi-IN"/>
        </w:rPr>
        <w:t>In the previous meeting the following approaches were proposed for consideration:</w:t>
      </w:r>
    </w:p>
    <w:tbl>
      <w:tblPr>
        <w:tblStyle w:val="TableGrid"/>
        <w:tblW w:w="0" w:type="auto"/>
        <w:tblLook w:val="04A0" w:firstRow="1" w:lastRow="0" w:firstColumn="1" w:lastColumn="0" w:noHBand="0" w:noVBand="1"/>
      </w:tblPr>
      <w:tblGrid>
        <w:gridCol w:w="9629"/>
      </w:tblGrid>
      <w:tr w:rsidR="00D15A84" w14:paraId="7CAF1D3A" w14:textId="77777777" w:rsidTr="00D15A84">
        <w:tc>
          <w:tcPr>
            <w:tcW w:w="9629" w:type="dxa"/>
          </w:tcPr>
          <w:p w14:paraId="5CCEABC8" w14:textId="77777777" w:rsidR="00D15A84" w:rsidRPr="006F7D12" w:rsidRDefault="00D15A84" w:rsidP="00D15A84">
            <w:pPr>
              <w:numPr>
                <w:ilvl w:val="0"/>
                <w:numId w:val="10"/>
              </w:numPr>
              <w:rPr>
                <w:i/>
                <w:lang w:val="en-US" w:eastAsia="zh-CN"/>
              </w:rPr>
            </w:pPr>
            <w:r w:rsidRPr="006F7D12">
              <w:rPr>
                <w:i/>
                <w:lang w:val="en-US" w:eastAsia="zh-CN"/>
              </w:rPr>
              <w:t xml:space="preserve">Reference signal(s) to be used for frequency offset tracking: </w:t>
            </w:r>
          </w:p>
          <w:p w14:paraId="7FA0FC0E" w14:textId="77777777" w:rsidR="00D15A84" w:rsidRPr="006F7D12" w:rsidRDefault="00D15A84" w:rsidP="00D15A84">
            <w:pPr>
              <w:numPr>
                <w:ilvl w:val="1"/>
                <w:numId w:val="10"/>
              </w:numPr>
              <w:rPr>
                <w:i/>
                <w:lang w:val="en-US" w:eastAsia="zh-CN"/>
              </w:rPr>
            </w:pPr>
            <w:r w:rsidRPr="006F7D12">
              <w:rPr>
                <w:i/>
                <w:lang w:val="en-US" w:eastAsia="zh-CN"/>
              </w:rPr>
              <w:t>Option-1: TRS (4 symbol interval)</w:t>
            </w:r>
          </w:p>
          <w:p w14:paraId="5DF2B492" w14:textId="77777777" w:rsidR="00D15A84" w:rsidRPr="006F7D12" w:rsidRDefault="00D15A84" w:rsidP="00D15A84">
            <w:pPr>
              <w:numPr>
                <w:ilvl w:val="1"/>
                <w:numId w:val="10"/>
              </w:numPr>
              <w:rPr>
                <w:i/>
                <w:lang w:val="en-US" w:eastAsia="zh-CN"/>
              </w:rPr>
            </w:pPr>
            <w:r w:rsidRPr="006F7D12">
              <w:rPr>
                <w:i/>
                <w:lang w:val="en-US" w:eastAsia="zh-CN"/>
              </w:rPr>
              <w:t>Option-2: DMRS (1+1+1)</w:t>
            </w:r>
          </w:p>
          <w:p w14:paraId="09A43C6F" w14:textId="537747B9" w:rsidR="00D15A84" w:rsidRPr="00D15A84" w:rsidRDefault="00D15A84" w:rsidP="00D15A84">
            <w:pPr>
              <w:numPr>
                <w:ilvl w:val="1"/>
                <w:numId w:val="10"/>
              </w:numPr>
              <w:rPr>
                <w:i/>
                <w:lang w:val="en-US" w:eastAsia="zh-CN"/>
              </w:rPr>
            </w:pPr>
            <w:r w:rsidRPr="006F7D12">
              <w:rPr>
                <w:i/>
                <w:lang w:val="en-US" w:eastAsia="zh-CN"/>
              </w:rPr>
              <w:t>Option-3: TRS + PT-RS (1 and 2 symbol interval)</w:t>
            </w:r>
          </w:p>
        </w:tc>
      </w:tr>
    </w:tbl>
    <w:p w14:paraId="7C5FA989" w14:textId="22CAEC75" w:rsidR="00D15A84" w:rsidRDefault="00D15A84" w:rsidP="003A47CF">
      <w:pPr>
        <w:rPr>
          <w:lang w:val="en-US" w:eastAsia="ja-JP" w:bidi="hi-IN"/>
        </w:rPr>
      </w:pPr>
      <w:r>
        <w:rPr>
          <w:lang w:val="en-US" w:eastAsia="ja-JP" w:bidi="hi-IN"/>
        </w:rPr>
        <w:t>Based on obtain results we can conclude the following:</w:t>
      </w:r>
    </w:p>
    <w:p w14:paraId="7FFD354F" w14:textId="4A31C005" w:rsidR="00C12978" w:rsidRDefault="00C12978" w:rsidP="00C12978">
      <w:pPr>
        <w:pStyle w:val="Proposal1"/>
      </w:pPr>
      <w:r w:rsidRPr="00C12978">
        <w:t>Proposal #</w:t>
      </w:r>
      <w:r>
        <w:t>1</w:t>
      </w:r>
      <w:r w:rsidRPr="00C12978">
        <w:t>:</w:t>
      </w:r>
      <w:r w:rsidRPr="00C12978">
        <w:tab/>
      </w:r>
      <w:r>
        <w:t>Assume the following r</w:t>
      </w:r>
      <w:r w:rsidRPr="00C12978">
        <w:t>eference signal(s) for DL frequency offset tracking:</w:t>
      </w:r>
    </w:p>
    <w:p w14:paraId="75C176DC" w14:textId="3FC690BA" w:rsidR="00FB2796" w:rsidRDefault="00C12978" w:rsidP="00831492">
      <w:pPr>
        <w:pStyle w:val="Proposal1"/>
        <w:numPr>
          <w:ilvl w:val="0"/>
          <w:numId w:val="42"/>
        </w:numPr>
      </w:pPr>
      <w:r w:rsidRPr="00C12978">
        <w:t>For unidirectional deploym</w:t>
      </w:r>
      <w:r>
        <w:t xml:space="preserve">ent </w:t>
      </w:r>
      <w:r w:rsidRPr="00C12978">
        <w:t>TRS, DMRS</w:t>
      </w:r>
      <w:r>
        <w:t xml:space="preserve"> or </w:t>
      </w:r>
      <w:r w:rsidRPr="00C12978">
        <w:t>TRS + PTRS</w:t>
      </w:r>
    </w:p>
    <w:p w14:paraId="1C955559" w14:textId="2D726BE8" w:rsidR="00C12978" w:rsidRPr="00D05090" w:rsidRDefault="00C12978" w:rsidP="00C12978">
      <w:pPr>
        <w:pStyle w:val="Proposal1"/>
        <w:numPr>
          <w:ilvl w:val="0"/>
          <w:numId w:val="42"/>
        </w:numPr>
      </w:pPr>
      <w:r w:rsidRPr="00C12978">
        <w:t>For bidirectional deploym</w:t>
      </w:r>
      <w:r>
        <w:t xml:space="preserve">ent </w:t>
      </w:r>
      <w:r w:rsidRPr="00C12978">
        <w:t>TRS+ PTRS</w:t>
      </w:r>
    </w:p>
    <w:p w14:paraId="3FAAF567" w14:textId="77777777" w:rsidR="00C12978" w:rsidRPr="00C12978" w:rsidRDefault="00C12978" w:rsidP="00C12978">
      <w:pPr>
        <w:pStyle w:val="Proposal1"/>
        <w:ind w:left="2088" w:firstLine="0"/>
      </w:pPr>
    </w:p>
    <w:p w14:paraId="66850930" w14:textId="3CCB207B" w:rsidR="00831492" w:rsidRPr="00CF4F5A" w:rsidRDefault="00C92C5E" w:rsidP="00C92C5E">
      <w:pPr>
        <w:pStyle w:val="Heading2"/>
        <w:ind w:left="567"/>
      </w:pPr>
      <w:r>
        <w:t>UL max supported UE velocity</w:t>
      </w:r>
    </w:p>
    <w:p w14:paraId="4775E5FC" w14:textId="654FE1F3" w:rsidR="00831492" w:rsidRPr="009E0C70" w:rsidRDefault="00831492" w:rsidP="009E0C70">
      <w:pPr>
        <w:pStyle w:val="Heading3"/>
        <w:ind w:left="709"/>
      </w:pPr>
      <w:r w:rsidRPr="009E0C70">
        <w:t>Frequency estimation limitation</w:t>
      </w:r>
    </w:p>
    <w:p w14:paraId="3B3E2D0E" w14:textId="32D4A6EF" w:rsidR="00831492" w:rsidRPr="00831492" w:rsidRDefault="00831492" w:rsidP="00831492">
      <w:pPr>
        <w:rPr>
          <w:lang w:val="en-US" w:eastAsia="ja-JP" w:bidi="hi-IN"/>
        </w:rPr>
      </w:pPr>
      <w:r w:rsidRPr="00831492">
        <w:rPr>
          <w:lang w:val="en-US" w:eastAsia="ja-JP" w:bidi="hi-IN"/>
        </w:rPr>
        <w:t xml:space="preserve">UL propagation conditions is single tap channel model </w:t>
      </w:r>
      <w:r>
        <w:rPr>
          <w:lang w:val="en-US" w:eastAsia="ja-JP" w:bidi="hi-IN"/>
        </w:rPr>
        <w:t>regardless of deployment configuration (unidirectional or bidirectional)</w:t>
      </w:r>
      <w:r w:rsidR="009E0C70">
        <w:rPr>
          <w:lang w:val="en-US" w:eastAsia="ja-JP" w:bidi="hi-IN"/>
        </w:rPr>
        <w:t xml:space="preserve"> and Tx scheme (JT or DPS)</w:t>
      </w:r>
      <w:r>
        <w:rPr>
          <w:lang w:val="en-US" w:eastAsia="ja-JP" w:bidi="hi-IN"/>
        </w:rPr>
        <w:t xml:space="preserve">. </w:t>
      </w:r>
      <w:r w:rsidR="009E0C70">
        <w:rPr>
          <w:lang w:val="en-US" w:eastAsia="ja-JP" w:bidi="hi-IN"/>
        </w:rPr>
        <w:t xml:space="preserve">The </w:t>
      </w:r>
      <w:r w:rsidRPr="006B07C2">
        <w:rPr>
          <w:lang w:val="en-US" w:eastAsia="ja-JP" w:bidi="hi-IN"/>
        </w:rPr>
        <w:t>max</w:t>
      </w:r>
      <w:r w:rsidRPr="00831492">
        <w:rPr>
          <w:lang w:val="en-US" w:eastAsia="ja-JP" w:bidi="hi-IN"/>
        </w:rPr>
        <w:t xml:space="preserve"> frequency error in UL at the gNB RX side is </w:t>
      </w:r>
      <w:r w:rsidR="00936A7F">
        <w:rPr>
          <w:lang w:val="en-US" w:eastAsia="ja-JP" w:bidi="hi-IN"/>
        </w:rPr>
        <w:t>double Doppler shift frequency assuming ideal UE frequency tracking.</w:t>
      </w:r>
      <w:r w:rsidRPr="00831492">
        <w:rPr>
          <w:lang w:val="en-US" w:eastAsia="ja-JP" w:bidi="hi-IN"/>
        </w:rPr>
        <w:t xml:space="preserve"> </w:t>
      </w:r>
      <w:r w:rsidR="00936A7F">
        <w:rPr>
          <w:lang w:val="en-US" w:eastAsia="ja-JP" w:bidi="hi-IN"/>
        </w:rPr>
        <w:t xml:space="preserve">For Doppler shift frequency </w:t>
      </w:r>
      <w:r w:rsidRPr="00831492">
        <w:rPr>
          <w:lang w:val="en-US" w:eastAsia="ja-JP" w:bidi="hi-IN"/>
        </w:rPr>
        <w:t>9722 Hz for the case of 30</w:t>
      </w:r>
      <w:r w:rsidR="00936A7F">
        <w:rPr>
          <w:lang w:val="en-US" w:eastAsia="ja-JP" w:bidi="hi-IN"/>
        </w:rPr>
        <w:t xml:space="preserve"> </w:t>
      </w:r>
      <w:r w:rsidRPr="00831492">
        <w:rPr>
          <w:lang w:val="en-US" w:eastAsia="ja-JP" w:bidi="hi-IN"/>
        </w:rPr>
        <w:t>GHz carrier frequency and 350km/h speed</w:t>
      </w:r>
      <w:r w:rsidR="00936A7F">
        <w:rPr>
          <w:lang w:val="en-US" w:eastAsia="ja-JP" w:bidi="hi-IN"/>
        </w:rPr>
        <w:t xml:space="preserve"> </w:t>
      </w:r>
      <w:r w:rsidRPr="00831492">
        <w:rPr>
          <w:lang w:val="en-US" w:eastAsia="ja-JP" w:bidi="hi-IN"/>
        </w:rPr>
        <w:t xml:space="preserve">the total frequency error upper bound </w:t>
      </w:r>
      <w:r w:rsidR="00936A7F">
        <w:rPr>
          <w:lang w:val="en-US" w:eastAsia="ja-JP" w:bidi="hi-IN"/>
        </w:rPr>
        <w:t xml:space="preserve">in UL </w:t>
      </w:r>
      <w:r w:rsidRPr="00831492">
        <w:rPr>
          <w:lang w:val="en-US" w:eastAsia="ja-JP" w:bidi="hi-IN"/>
        </w:rPr>
        <w:t>is equal to at least 19.444 kHz</w:t>
      </w:r>
      <w:r w:rsidR="00936A7F">
        <w:rPr>
          <w:lang w:val="en-US" w:eastAsia="ja-JP" w:bidi="hi-IN"/>
        </w:rPr>
        <w:t>.</w:t>
      </w:r>
    </w:p>
    <w:p w14:paraId="010CC75A" w14:textId="1EDD086B" w:rsidR="00831492" w:rsidRPr="000D6FF0" w:rsidRDefault="00831492" w:rsidP="00831492">
      <w:r w:rsidRPr="000D6FF0">
        <w:rPr>
          <w:lang w:eastAsia="en-GB"/>
        </w:rPr>
        <w:lastRenderedPageBreak/>
        <w:t xml:space="preserve">The maximum frequency which can be handled/estimated is limited by the RS configuration and subcarrier spacing. In </w:t>
      </w:r>
      <w:r w:rsidR="000159EE">
        <w:rPr>
          <w:lang w:eastAsia="en-GB"/>
        </w:rPr>
        <w:t xml:space="preserve">Table </w:t>
      </w:r>
      <w:r w:rsidR="009E0C70">
        <w:rPr>
          <w:lang w:eastAsia="en-GB"/>
        </w:rPr>
        <w:t>7</w:t>
      </w:r>
      <w:r w:rsidR="0021254B">
        <w:rPr>
          <w:lang w:eastAsia="en-GB"/>
        </w:rPr>
        <w:t xml:space="preserve"> </w:t>
      </w:r>
      <w:r w:rsidRPr="000D6FF0">
        <w:rPr>
          <w:lang w:eastAsia="en-GB"/>
        </w:rPr>
        <w:t xml:space="preserve">we present theoretical limits of maximum estimated frequency offset for each RS in </w:t>
      </w:r>
      <w:r>
        <w:rPr>
          <w:lang w:eastAsia="en-GB"/>
        </w:rPr>
        <w:t>U</w:t>
      </w:r>
      <w:r w:rsidRPr="000D6FF0">
        <w:rPr>
          <w:lang w:eastAsia="en-GB"/>
        </w:rPr>
        <w:t>L.</w:t>
      </w:r>
      <w:r>
        <w:rPr>
          <w:lang w:eastAsia="en-GB"/>
        </w:rPr>
        <w:t xml:space="preserve"> </w:t>
      </w:r>
    </w:p>
    <w:p w14:paraId="62487134" w14:textId="36927FC6" w:rsidR="00831492" w:rsidRPr="000D6FF0" w:rsidRDefault="00831492" w:rsidP="00831492">
      <w:pPr>
        <w:pStyle w:val="Caption"/>
        <w:jc w:val="center"/>
      </w:pPr>
      <w:bookmarkStart w:id="7" w:name="_Ref16255784"/>
      <w:bookmarkStart w:id="8" w:name="_Ref61638188"/>
      <w:r w:rsidRPr="000159EE">
        <w:t xml:space="preserve">Table </w:t>
      </w:r>
      <w:bookmarkEnd w:id="7"/>
      <w:r w:rsidR="009E0C70">
        <w:t>7</w:t>
      </w:r>
      <w:r w:rsidRPr="000159EE">
        <w:t>. Maximum estimated frequency error in UL</w:t>
      </w:r>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3116"/>
      </w:tblGrid>
      <w:tr w:rsidR="009E0C70" w:rsidRPr="000D6FF0" w14:paraId="422824B4" w14:textId="77777777" w:rsidTr="009E0C70">
        <w:trPr>
          <w:trHeight w:val="230"/>
          <w:jc w:val="center"/>
        </w:trPr>
        <w:tc>
          <w:tcPr>
            <w:tcW w:w="2624" w:type="dxa"/>
            <w:vMerge w:val="restart"/>
            <w:shd w:val="clear" w:color="auto" w:fill="D9E2F3"/>
            <w:vAlign w:val="center"/>
          </w:tcPr>
          <w:p w14:paraId="102BC9DC" w14:textId="77777777" w:rsidR="009E0C70" w:rsidRPr="000D6FF0" w:rsidRDefault="009E0C70" w:rsidP="00831492">
            <w:pPr>
              <w:keepNext/>
              <w:spacing w:after="0"/>
              <w:jc w:val="center"/>
              <w:rPr>
                <w:lang w:eastAsia="en-GB"/>
              </w:rPr>
            </w:pPr>
            <w:r w:rsidRPr="000D6FF0">
              <w:rPr>
                <w:lang w:eastAsia="en-GB"/>
              </w:rPr>
              <w:t>RS</w:t>
            </w:r>
          </w:p>
        </w:tc>
        <w:tc>
          <w:tcPr>
            <w:tcW w:w="3116" w:type="dxa"/>
            <w:vMerge w:val="restart"/>
            <w:shd w:val="clear" w:color="auto" w:fill="D9E2F3"/>
            <w:vAlign w:val="center"/>
          </w:tcPr>
          <w:p w14:paraId="753F6ABB" w14:textId="570EC4F7" w:rsidR="009E0C70" w:rsidRPr="000D6FF0" w:rsidRDefault="009E0C70" w:rsidP="009E0C70">
            <w:pPr>
              <w:keepNext/>
              <w:spacing w:after="0"/>
              <w:jc w:val="center"/>
              <w:rPr>
                <w:lang w:eastAsia="en-GB"/>
              </w:rPr>
            </w:pPr>
            <w:r>
              <w:rPr>
                <w:lang w:eastAsia="en-GB"/>
              </w:rPr>
              <w:t>Estimation capability</w:t>
            </w:r>
          </w:p>
        </w:tc>
      </w:tr>
      <w:tr w:rsidR="009E0C70" w:rsidRPr="000D6FF0" w14:paraId="2FDE01EE" w14:textId="77777777" w:rsidTr="00DB57E1">
        <w:trPr>
          <w:trHeight w:val="350"/>
          <w:jc w:val="center"/>
        </w:trPr>
        <w:tc>
          <w:tcPr>
            <w:tcW w:w="2624" w:type="dxa"/>
            <w:vMerge/>
            <w:shd w:val="clear" w:color="auto" w:fill="D9E2F3"/>
            <w:vAlign w:val="center"/>
          </w:tcPr>
          <w:p w14:paraId="1914F6D1" w14:textId="77777777" w:rsidR="009E0C70" w:rsidRPr="000D6FF0" w:rsidRDefault="009E0C70" w:rsidP="00831492">
            <w:pPr>
              <w:keepNext/>
              <w:spacing w:after="0"/>
              <w:jc w:val="center"/>
              <w:rPr>
                <w:lang w:eastAsia="en-GB"/>
              </w:rPr>
            </w:pPr>
          </w:p>
        </w:tc>
        <w:tc>
          <w:tcPr>
            <w:tcW w:w="3116" w:type="dxa"/>
            <w:vMerge/>
            <w:shd w:val="clear" w:color="auto" w:fill="D9E2F3"/>
          </w:tcPr>
          <w:p w14:paraId="300FA146" w14:textId="77777777" w:rsidR="009E0C70" w:rsidRDefault="009E0C70" w:rsidP="00831492">
            <w:pPr>
              <w:keepNext/>
              <w:spacing w:after="0"/>
              <w:jc w:val="center"/>
              <w:rPr>
                <w:lang w:eastAsia="en-GB"/>
              </w:rPr>
            </w:pPr>
          </w:p>
        </w:tc>
      </w:tr>
      <w:tr w:rsidR="009E0C70" w:rsidRPr="000D6FF0" w14:paraId="694499FE" w14:textId="77777777" w:rsidTr="00527B74">
        <w:trPr>
          <w:trHeight w:val="50"/>
          <w:jc w:val="center"/>
        </w:trPr>
        <w:tc>
          <w:tcPr>
            <w:tcW w:w="2624" w:type="dxa"/>
            <w:shd w:val="clear" w:color="auto" w:fill="auto"/>
            <w:vAlign w:val="center"/>
          </w:tcPr>
          <w:p w14:paraId="72FCCF9D" w14:textId="77777777" w:rsidR="009E0C70" w:rsidRPr="000D6FF0" w:rsidRDefault="009E0C70" w:rsidP="009E0C70">
            <w:pPr>
              <w:keepNext/>
              <w:spacing w:after="0"/>
              <w:jc w:val="center"/>
              <w:rPr>
                <w:lang w:eastAsia="en-GB"/>
              </w:rPr>
            </w:pPr>
            <w:r w:rsidRPr="000D6FF0">
              <w:rPr>
                <w:lang w:eastAsia="en-GB"/>
              </w:rPr>
              <w:t>P</w:t>
            </w:r>
            <w:r>
              <w:rPr>
                <w:lang w:eastAsia="en-GB"/>
              </w:rPr>
              <w:t>U</w:t>
            </w:r>
            <w:r w:rsidRPr="000D6FF0">
              <w:rPr>
                <w:lang w:eastAsia="en-GB"/>
              </w:rPr>
              <w:t>SCH with 3 add. DMRS</w:t>
            </w:r>
          </w:p>
        </w:tc>
        <w:tc>
          <w:tcPr>
            <w:tcW w:w="3116" w:type="dxa"/>
            <w:vAlign w:val="center"/>
          </w:tcPr>
          <w:p w14:paraId="5E64F1DC" w14:textId="5E1AC750" w:rsidR="009E0C70" w:rsidRDefault="009E0C70" w:rsidP="009E0C70">
            <w:pPr>
              <w:keepNext/>
              <w:spacing w:after="0"/>
              <w:jc w:val="center"/>
              <w:rPr>
                <w:lang w:eastAsia="en-GB"/>
              </w:rPr>
            </w:pPr>
            <w:r>
              <w:rPr>
                <w:lang w:eastAsia="en-GB"/>
              </w:rPr>
              <w:t>18</w:t>
            </w:r>
            <w:r w:rsidRPr="000D6FF0">
              <w:rPr>
                <w:lang w:eastAsia="en-GB"/>
              </w:rPr>
              <w:t>666 Hz</w:t>
            </w:r>
          </w:p>
        </w:tc>
      </w:tr>
      <w:tr w:rsidR="009E0C70" w:rsidRPr="000D6FF0" w14:paraId="2C0E87C2" w14:textId="77777777" w:rsidTr="00527B74">
        <w:trPr>
          <w:trHeight w:val="50"/>
          <w:jc w:val="center"/>
        </w:trPr>
        <w:tc>
          <w:tcPr>
            <w:tcW w:w="2624" w:type="dxa"/>
            <w:shd w:val="clear" w:color="auto" w:fill="auto"/>
            <w:vAlign w:val="center"/>
          </w:tcPr>
          <w:p w14:paraId="07D48243" w14:textId="77777777" w:rsidR="009E0C70" w:rsidRPr="000D6FF0" w:rsidRDefault="009E0C70" w:rsidP="009E0C70">
            <w:pPr>
              <w:keepNext/>
              <w:spacing w:after="0"/>
              <w:jc w:val="center"/>
              <w:rPr>
                <w:lang w:eastAsia="en-GB"/>
              </w:rPr>
            </w:pPr>
            <w:r w:rsidRPr="000D6FF0">
              <w:rPr>
                <w:lang w:eastAsia="en-GB"/>
              </w:rPr>
              <w:t>P</w:t>
            </w:r>
            <w:r>
              <w:rPr>
                <w:lang w:eastAsia="en-GB"/>
              </w:rPr>
              <w:t>U</w:t>
            </w:r>
            <w:r w:rsidRPr="000D6FF0">
              <w:rPr>
                <w:lang w:eastAsia="en-GB"/>
              </w:rPr>
              <w:t>SCH with 2 add. DMRS</w:t>
            </w:r>
          </w:p>
        </w:tc>
        <w:tc>
          <w:tcPr>
            <w:tcW w:w="3116" w:type="dxa"/>
            <w:vAlign w:val="center"/>
          </w:tcPr>
          <w:p w14:paraId="4F736217" w14:textId="445D3A2E" w:rsidR="009E0C70" w:rsidRDefault="009E0C70" w:rsidP="009E0C70">
            <w:pPr>
              <w:keepNext/>
              <w:spacing w:after="0"/>
              <w:jc w:val="center"/>
              <w:rPr>
                <w:lang w:eastAsia="en-GB"/>
              </w:rPr>
            </w:pPr>
            <w:r>
              <w:rPr>
                <w:lang w:eastAsia="en-GB"/>
              </w:rPr>
              <w:t xml:space="preserve">14000 </w:t>
            </w:r>
            <w:r w:rsidRPr="000D6FF0">
              <w:rPr>
                <w:lang w:eastAsia="en-GB"/>
              </w:rPr>
              <w:t>Hz</w:t>
            </w:r>
          </w:p>
        </w:tc>
      </w:tr>
      <w:tr w:rsidR="009E0C70" w:rsidRPr="000D6FF0" w14:paraId="1C4BC3ED" w14:textId="77777777" w:rsidTr="00527B74">
        <w:trPr>
          <w:trHeight w:val="50"/>
          <w:jc w:val="center"/>
        </w:trPr>
        <w:tc>
          <w:tcPr>
            <w:tcW w:w="2624" w:type="dxa"/>
            <w:shd w:val="clear" w:color="auto" w:fill="auto"/>
            <w:vAlign w:val="center"/>
          </w:tcPr>
          <w:p w14:paraId="447AF5BE" w14:textId="77777777" w:rsidR="009E0C70" w:rsidRPr="000D6FF0" w:rsidRDefault="009E0C70" w:rsidP="009E0C70">
            <w:pPr>
              <w:keepNext/>
              <w:spacing w:after="0"/>
              <w:jc w:val="center"/>
              <w:rPr>
                <w:lang w:eastAsia="en-GB"/>
              </w:rPr>
            </w:pPr>
            <w:r w:rsidRPr="000D6FF0">
              <w:rPr>
                <w:lang w:eastAsia="en-GB"/>
              </w:rPr>
              <w:t>P</w:t>
            </w:r>
            <w:r>
              <w:rPr>
                <w:lang w:eastAsia="en-GB"/>
              </w:rPr>
              <w:t>U</w:t>
            </w:r>
            <w:r w:rsidRPr="000D6FF0">
              <w:rPr>
                <w:lang w:eastAsia="en-GB"/>
              </w:rPr>
              <w:t>SCH with 1 add. DMRS</w:t>
            </w:r>
          </w:p>
        </w:tc>
        <w:tc>
          <w:tcPr>
            <w:tcW w:w="3116" w:type="dxa"/>
            <w:vAlign w:val="center"/>
          </w:tcPr>
          <w:p w14:paraId="0F000690" w14:textId="478DC2B0" w:rsidR="009E0C70" w:rsidRDefault="009E0C70" w:rsidP="009E0C70">
            <w:pPr>
              <w:keepNext/>
              <w:spacing w:after="0"/>
              <w:jc w:val="center"/>
              <w:rPr>
                <w:lang w:eastAsia="en-GB"/>
              </w:rPr>
            </w:pPr>
            <w:r>
              <w:rPr>
                <w:lang w:eastAsia="en-GB"/>
              </w:rPr>
              <w:t xml:space="preserve">6222 </w:t>
            </w:r>
            <w:r w:rsidRPr="000D6FF0">
              <w:rPr>
                <w:lang w:eastAsia="en-GB"/>
              </w:rPr>
              <w:t>Hz</w:t>
            </w:r>
          </w:p>
        </w:tc>
      </w:tr>
      <w:tr w:rsidR="009E0C70" w:rsidRPr="000D6FF0" w14:paraId="66DB96DE" w14:textId="77777777" w:rsidTr="00527B74">
        <w:trPr>
          <w:trHeight w:val="50"/>
          <w:jc w:val="center"/>
        </w:trPr>
        <w:tc>
          <w:tcPr>
            <w:tcW w:w="2624" w:type="dxa"/>
            <w:shd w:val="clear" w:color="auto" w:fill="auto"/>
            <w:vAlign w:val="center"/>
          </w:tcPr>
          <w:p w14:paraId="21A82428" w14:textId="77777777" w:rsidR="009E0C70" w:rsidRPr="000D6FF0" w:rsidRDefault="009E0C70" w:rsidP="009E0C70">
            <w:pPr>
              <w:keepNext/>
              <w:spacing w:after="0"/>
              <w:jc w:val="center"/>
              <w:rPr>
                <w:lang w:eastAsia="en-GB"/>
              </w:rPr>
            </w:pPr>
            <w:r>
              <w:rPr>
                <w:lang w:eastAsia="en-GB"/>
              </w:rPr>
              <w:t xml:space="preserve">PTRS with </w:t>
            </w:r>
            <w:r w:rsidRPr="00961D42">
              <w:rPr>
                <w:i/>
                <w:iCs/>
              </w:rPr>
              <w:t>L</w:t>
            </w:r>
            <w:r w:rsidRPr="00961D42">
              <w:rPr>
                <w:i/>
                <w:iCs/>
                <w:vertAlign w:val="subscript"/>
              </w:rPr>
              <w:t>PTRS</w:t>
            </w:r>
            <w:r>
              <w:rPr>
                <w:i/>
                <w:iCs/>
                <w:vertAlign w:val="subscript"/>
              </w:rPr>
              <w:t xml:space="preserve"> </w:t>
            </w:r>
            <w:r w:rsidRPr="00961D42">
              <w:rPr>
                <w:i/>
                <w:iCs/>
              </w:rPr>
              <w:t>= 1</w:t>
            </w:r>
          </w:p>
        </w:tc>
        <w:tc>
          <w:tcPr>
            <w:tcW w:w="3116" w:type="dxa"/>
            <w:vAlign w:val="center"/>
          </w:tcPr>
          <w:p w14:paraId="0F7DB4E6" w14:textId="2472BAD2" w:rsidR="009E0C70" w:rsidRDefault="009E0C70" w:rsidP="009E0C70">
            <w:pPr>
              <w:keepNext/>
              <w:spacing w:after="0"/>
              <w:jc w:val="center"/>
              <w:rPr>
                <w:lang w:eastAsia="en-GB"/>
              </w:rPr>
            </w:pPr>
            <w:r>
              <w:rPr>
                <w:lang w:eastAsia="en-GB"/>
              </w:rPr>
              <w:t>56000 Hz</w:t>
            </w:r>
          </w:p>
        </w:tc>
      </w:tr>
      <w:tr w:rsidR="009E0C70" w:rsidRPr="000D6FF0" w14:paraId="3F5B4652" w14:textId="77777777" w:rsidTr="00527B74">
        <w:trPr>
          <w:trHeight w:val="50"/>
          <w:jc w:val="center"/>
        </w:trPr>
        <w:tc>
          <w:tcPr>
            <w:tcW w:w="2624" w:type="dxa"/>
            <w:shd w:val="clear" w:color="auto" w:fill="auto"/>
            <w:vAlign w:val="center"/>
          </w:tcPr>
          <w:p w14:paraId="1137A3FC" w14:textId="77777777" w:rsidR="009E0C70" w:rsidRPr="000D6FF0" w:rsidRDefault="009E0C70" w:rsidP="009E0C70">
            <w:pPr>
              <w:keepNext/>
              <w:spacing w:after="0"/>
              <w:jc w:val="center"/>
              <w:rPr>
                <w:lang w:eastAsia="en-GB"/>
              </w:rPr>
            </w:pPr>
            <w:r>
              <w:rPr>
                <w:lang w:eastAsia="en-GB"/>
              </w:rPr>
              <w:t xml:space="preserve">PTRS with </w:t>
            </w:r>
            <w:r w:rsidRPr="00961D42">
              <w:rPr>
                <w:i/>
                <w:iCs/>
              </w:rPr>
              <w:t>L</w:t>
            </w:r>
            <w:r w:rsidRPr="00961D42">
              <w:rPr>
                <w:i/>
                <w:iCs/>
                <w:vertAlign w:val="subscript"/>
              </w:rPr>
              <w:t>PTRS</w:t>
            </w:r>
            <w:r>
              <w:rPr>
                <w:i/>
                <w:iCs/>
                <w:vertAlign w:val="subscript"/>
              </w:rPr>
              <w:t xml:space="preserve"> </w:t>
            </w:r>
            <w:r w:rsidRPr="00961D42">
              <w:rPr>
                <w:i/>
                <w:iCs/>
              </w:rPr>
              <w:t xml:space="preserve">= </w:t>
            </w:r>
            <w:r>
              <w:rPr>
                <w:i/>
                <w:iCs/>
              </w:rPr>
              <w:t>2</w:t>
            </w:r>
          </w:p>
        </w:tc>
        <w:tc>
          <w:tcPr>
            <w:tcW w:w="3116" w:type="dxa"/>
            <w:vAlign w:val="center"/>
          </w:tcPr>
          <w:p w14:paraId="3079A4C4" w14:textId="6075DECE" w:rsidR="009E0C70" w:rsidRDefault="009E0C70" w:rsidP="009E0C70">
            <w:pPr>
              <w:keepNext/>
              <w:spacing w:after="0"/>
              <w:jc w:val="center"/>
              <w:rPr>
                <w:lang w:eastAsia="en-GB"/>
              </w:rPr>
            </w:pPr>
            <w:r>
              <w:rPr>
                <w:lang w:eastAsia="en-GB"/>
              </w:rPr>
              <w:t>28000 Hz</w:t>
            </w:r>
          </w:p>
        </w:tc>
      </w:tr>
      <w:tr w:rsidR="009E0C70" w:rsidRPr="000D6FF0" w14:paraId="026A22F9" w14:textId="77777777" w:rsidTr="00527B74">
        <w:trPr>
          <w:trHeight w:val="50"/>
          <w:jc w:val="center"/>
        </w:trPr>
        <w:tc>
          <w:tcPr>
            <w:tcW w:w="2624" w:type="dxa"/>
            <w:shd w:val="clear" w:color="auto" w:fill="auto"/>
            <w:vAlign w:val="center"/>
          </w:tcPr>
          <w:p w14:paraId="2BA57CA6" w14:textId="77777777" w:rsidR="009E0C70" w:rsidRPr="000D6FF0" w:rsidRDefault="009E0C70" w:rsidP="009E0C70">
            <w:pPr>
              <w:keepNext/>
              <w:spacing w:after="0"/>
              <w:jc w:val="center"/>
              <w:rPr>
                <w:lang w:eastAsia="en-GB"/>
              </w:rPr>
            </w:pPr>
            <w:r>
              <w:rPr>
                <w:lang w:eastAsia="en-GB"/>
              </w:rPr>
              <w:t xml:space="preserve">PTRS with </w:t>
            </w:r>
            <w:r w:rsidRPr="00961D42">
              <w:rPr>
                <w:i/>
                <w:iCs/>
              </w:rPr>
              <w:t>L</w:t>
            </w:r>
            <w:r w:rsidRPr="00961D42">
              <w:rPr>
                <w:i/>
                <w:iCs/>
                <w:vertAlign w:val="subscript"/>
              </w:rPr>
              <w:t>PTRS</w:t>
            </w:r>
            <w:r>
              <w:rPr>
                <w:i/>
                <w:iCs/>
                <w:vertAlign w:val="subscript"/>
              </w:rPr>
              <w:t xml:space="preserve"> </w:t>
            </w:r>
            <w:r w:rsidRPr="00961D42">
              <w:rPr>
                <w:i/>
                <w:iCs/>
              </w:rPr>
              <w:t xml:space="preserve">= </w:t>
            </w:r>
            <w:r>
              <w:rPr>
                <w:i/>
                <w:iCs/>
              </w:rPr>
              <w:t>4</w:t>
            </w:r>
          </w:p>
        </w:tc>
        <w:tc>
          <w:tcPr>
            <w:tcW w:w="3116" w:type="dxa"/>
            <w:vAlign w:val="center"/>
          </w:tcPr>
          <w:p w14:paraId="361459C2" w14:textId="24F180D8" w:rsidR="009E0C70" w:rsidRDefault="009E0C70" w:rsidP="009E0C70">
            <w:pPr>
              <w:keepNext/>
              <w:spacing w:after="0"/>
              <w:jc w:val="center"/>
              <w:rPr>
                <w:lang w:eastAsia="en-GB"/>
              </w:rPr>
            </w:pPr>
            <w:r>
              <w:rPr>
                <w:lang w:eastAsia="en-GB"/>
              </w:rPr>
              <w:t xml:space="preserve">14000 </w:t>
            </w:r>
            <w:r w:rsidRPr="000D6FF0">
              <w:rPr>
                <w:lang w:eastAsia="en-GB"/>
              </w:rPr>
              <w:t>Hz</w:t>
            </w:r>
          </w:p>
        </w:tc>
      </w:tr>
    </w:tbl>
    <w:p w14:paraId="515C8D2F" w14:textId="2932CD2E" w:rsidR="00936A7F" w:rsidRDefault="00831492" w:rsidP="00831492">
      <w:pPr>
        <w:rPr>
          <w:lang w:eastAsia="en-GB"/>
        </w:rPr>
      </w:pPr>
      <w:r>
        <w:rPr>
          <w:lang w:eastAsia="en-GB"/>
        </w:rPr>
        <w:t xml:space="preserve">In </w:t>
      </w:r>
      <w:r w:rsidR="0021254B" w:rsidRPr="0021254B">
        <w:rPr>
          <w:lang w:eastAsia="en-GB"/>
        </w:rPr>
        <w:fldChar w:fldCharType="begin"/>
      </w:r>
      <w:r w:rsidR="0021254B" w:rsidRPr="0021254B">
        <w:rPr>
          <w:lang w:eastAsia="en-GB"/>
        </w:rPr>
        <w:instrText xml:space="preserve"> REF _Ref61638368 \h </w:instrText>
      </w:r>
      <w:r w:rsidR="0021254B">
        <w:rPr>
          <w:lang w:eastAsia="en-GB"/>
        </w:rPr>
        <w:instrText xml:space="preserve"> \* MERGEFORMAT </w:instrText>
      </w:r>
      <w:r w:rsidR="0021254B" w:rsidRPr="0021254B">
        <w:rPr>
          <w:lang w:eastAsia="en-GB"/>
        </w:rPr>
      </w:r>
      <w:r w:rsidR="0021254B" w:rsidRPr="0021254B">
        <w:rPr>
          <w:lang w:eastAsia="en-GB"/>
        </w:rPr>
        <w:fldChar w:fldCharType="separate"/>
      </w:r>
      <w:r w:rsidR="0021254B" w:rsidRPr="0021254B">
        <w:t>Table</w:t>
      </w:r>
      <w:r w:rsidR="009E0C70">
        <w:t>s</w:t>
      </w:r>
      <w:r w:rsidR="0021254B" w:rsidRPr="0021254B">
        <w:t xml:space="preserve"> </w:t>
      </w:r>
      <w:r w:rsidR="009E0C70">
        <w:rPr>
          <w:noProof/>
        </w:rPr>
        <w:t>8-9</w:t>
      </w:r>
      <w:r w:rsidR="0021254B" w:rsidRPr="0021254B">
        <w:t xml:space="preserve"> </w:t>
      </w:r>
      <w:r w:rsidR="0021254B" w:rsidRPr="0021254B">
        <w:rPr>
          <w:lang w:eastAsia="en-GB"/>
        </w:rPr>
        <w:fldChar w:fldCharType="end"/>
      </w:r>
      <w:r w:rsidRPr="0021254B">
        <w:rPr>
          <w:lang w:eastAsia="en-GB"/>
        </w:rPr>
        <w:t>we</w:t>
      </w:r>
      <w:r>
        <w:rPr>
          <w:lang w:eastAsia="en-GB"/>
        </w:rPr>
        <w:t xml:space="preserve"> present UL frequency error for different UE speeds on 30 GHz carrier frequency </w:t>
      </w:r>
      <w:r w:rsidR="009E0C70">
        <w:rPr>
          <w:lang w:eastAsia="en-GB"/>
        </w:rPr>
        <w:t xml:space="preserve">with and </w:t>
      </w:r>
      <w:r>
        <w:rPr>
          <w:lang w:eastAsia="en-GB"/>
        </w:rPr>
        <w:t xml:space="preserve">without considering UE tracking error.  </w:t>
      </w:r>
    </w:p>
    <w:p w14:paraId="341FFDA2" w14:textId="47F34C9F" w:rsidR="00057129" w:rsidRPr="009E0C70" w:rsidRDefault="009E0C70" w:rsidP="00057129">
      <w:pPr>
        <w:rPr>
          <w:b/>
          <w:bCs/>
          <w:sz w:val="16"/>
        </w:rPr>
      </w:pPr>
      <w:r w:rsidRPr="009E0C70">
        <w:rPr>
          <w:b/>
          <w:bCs/>
          <w:sz w:val="16"/>
          <w:szCs w:val="18"/>
        </w:rPr>
        <w:t xml:space="preserve">Table 8. </w:t>
      </w:r>
      <w:r w:rsidR="00057129" w:rsidRPr="009E0C70">
        <w:rPr>
          <w:b/>
          <w:bCs/>
          <w:sz w:val="16"/>
          <w:szCs w:val="18"/>
        </w:rPr>
        <w:t xml:space="preserve">UL frequency error vs UE speed for 30 GHz Carrier frequency </w:t>
      </w:r>
      <w:r w:rsidR="00057129" w:rsidRPr="009E0C70">
        <w:rPr>
          <w:b/>
          <w:bCs/>
          <w:sz w:val="16"/>
        </w:rPr>
        <w:t>(Without UE frequency error)</w:t>
      </w:r>
    </w:p>
    <w:tbl>
      <w:tblPr>
        <w:tblStyle w:val="TableGrid"/>
        <w:tblW w:w="0" w:type="auto"/>
        <w:tblLook w:val="04A0" w:firstRow="1" w:lastRow="0" w:firstColumn="1" w:lastColumn="0" w:noHBand="0" w:noVBand="1"/>
      </w:tblPr>
      <w:tblGrid>
        <w:gridCol w:w="2611"/>
        <w:gridCol w:w="1403"/>
        <w:gridCol w:w="1404"/>
        <w:gridCol w:w="1403"/>
        <w:gridCol w:w="1404"/>
        <w:gridCol w:w="1404"/>
      </w:tblGrid>
      <w:tr w:rsidR="00057129" w14:paraId="6005ECCB" w14:textId="77777777" w:rsidTr="00BF296D">
        <w:tc>
          <w:tcPr>
            <w:tcW w:w="2611" w:type="dxa"/>
            <w:shd w:val="clear" w:color="auto" w:fill="D9E2F3" w:themeFill="accent1" w:themeFillTint="33"/>
          </w:tcPr>
          <w:p w14:paraId="4A51FB3B" w14:textId="77777777" w:rsidR="00057129" w:rsidRDefault="00057129" w:rsidP="00BF296D">
            <w:pPr>
              <w:spacing w:after="0"/>
              <w:jc w:val="left"/>
              <w:rPr>
                <w:lang w:eastAsia="ja-JP" w:bidi="hi-IN"/>
              </w:rPr>
            </w:pPr>
            <w:r>
              <w:rPr>
                <w:lang w:eastAsia="ja-JP" w:bidi="hi-IN"/>
              </w:rPr>
              <w:t>Speed, km/h</w:t>
            </w:r>
          </w:p>
        </w:tc>
        <w:tc>
          <w:tcPr>
            <w:tcW w:w="1403" w:type="dxa"/>
            <w:shd w:val="clear" w:color="auto" w:fill="FFE599" w:themeFill="accent4" w:themeFillTint="66"/>
          </w:tcPr>
          <w:p w14:paraId="461FD5EF" w14:textId="77777777" w:rsidR="00057129" w:rsidRDefault="00057129" w:rsidP="00BF296D">
            <w:pPr>
              <w:spacing w:after="0"/>
              <w:jc w:val="center"/>
              <w:rPr>
                <w:lang w:eastAsia="ja-JP" w:bidi="hi-IN"/>
              </w:rPr>
            </w:pPr>
            <w:r>
              <w:rPr>
                <w:lang w:eastAsia="ja-JP" w:bidi="hi-IN"/>
              </w:rPr>
              <w:t>150</w:t>
            </w:r>
          </w:p>
        </w:tc>
        <w:tc>
          <w:tcPr>
            <w:tcW w:w="1404" w:type="dxa"/>
            <w:shd w:val="clear" w:color="auto" w:fill="FFE599" w:themeFill="accent4" w:themeFillTint="66"/>
          </w:tcPr>
          <w:p w14:paraId="4E5F00F3" w14:textId="77777777" w:rsidR="00057129" w:rsidRDefault="00057129" w:rsidP="00BF296D">
            <w:pPr>
              <w:spacing w:after="0"/>
              <w:jc w:val="center"/>
              <w:rPr>
                <w:lang w:eastAsia="ja-JP" w:bidi="hi-IN"/>
              </w:rPr>
            </w:pPr>
            <w:r>
              <w:rPr>
                <w:lang w:eastAsia="ja-JP" w:bidi="hi-IN"/>
              </w:rPr>
              <w:t>200</w:t>
            </w:r>
          </w:p>
        </w:tc>
        <w:tc>
          <w:tcPr>
            <w:tcW w:w="1403" w:type="dxa"/>
            <w:shd w:val="clear" w:color="auto" w:fill="FFE599" w:themeFill="accent4" w:themeFillTint="66"/>
          </w:tcPr>
          <w:p w14:paraId="2DB43CED" w14:textId="77777777" w:rsidR="00057129" w:rsidRDefault="00057129" w:rsidP="00BF296D">
            <w:pPr>
              <w:spacing w:after="0"/>
              <w:jc w:val="center"/>
              <w:rPr>
                <w:lang w:eastAsia="ja-JP" w:bidi="hi-IN"/>
              </w:rPr>
            </w:pPr>
            <w:r>
              <w:rPr>
                <w:lang w:eastAsia="ja-JP" w:bidi="hi-IN"/>
              </w:rPr>
              <w:t>250</w:t>
            </w:r>
          </w:p>
        </w:tc>
        <w:tc>
          <w:tcPr>
            <w:tcW w:w="1404" w:type="dxa"/>
            <w:shd w:val="clear" w:color="auto" w:fill="FFE599" w:themeFill="accent4" w:themeFillTint="66"/>
          </w:tcPr>
          <w:p w14:paraId="769210FC" w14:textId="77777777" w:rsidR="00057129" w:rsidRDefault="00057129" w:rsidP="00BF296D">
            <w:pPr>
              <w:spacing w:after="0"/>
              <w:jc w:val="center"/>
              <w:rPr>
                <w:lang w:eastAsia="ja-JP" w:bidi="hi-IN"/>
              </w:rPr>
            </w:pPr>
            <w:r>
              <w:rPr>
                <w:lang w:eastAsia="ja-JP" w:bidi="hi-IN"/>
              </w:rPr>
              <w:t>300</w:t>
            </w:r>
          </w:p>
        </w:tc>
        <w:tc>
          <w:tcPr>
            <w:tcW w:w="1404" w:type="dxa"/>
            <w:shd w:val="clear" w:color="auto" w:fill="FFE599" w:themeFill="accent4" w:themeFillTint="66"/>
          </w:tcPr>
          <w:p w14:paraId="5CA278EC" w14:textId="77777777" w:rsidR="00057129" w:rsidRDefault="00057129" w:rsidP="00BF296D">
            <w:pPr>
              <w:spacing w:after="0"/>
              <w:jc w:val="center"/>
              <w:rPr>
                <w:lang w:eastAsia="ja-JP" w:bidi="hi-IN"/>
              </w:rPr>
            </w:pPr>
            <w:r>
              <w:rPr>
                <w:lang w:eastAsia="ja-JP" w:bidi="hi-IN"/>
              </w:rPr>
              <w:t>350</w:t>
            </w:r>
          </w:p>
        </w:tc>
      </w:tr>
      <w:tr w:rsidR="00057129" w14:paraId="33DA017A" w14:textId="77777777" w:rsidTr="00BF296D">
        <w:tc>
          <w:tcPr>
            <w:tcW w:w="2611" w:type="dxa"/>
            <w:shd w:val="clear" w:color="auto" w:fill="D9E2F3" w:themeFill="accent1" w:themeFillTint="33"/>
          </w:tcPr>
          <w:p w14:paraId="5E5A19A3" w14:textId="77777777" w:rsidR="00057129" w:rsidRDefault="00057129" w:rsidP="00BF296D">
            <w:pPr>
              <w:spacing w:after="0"/>
              <w:jc w:val="left"/>
              <w:rPr>
                <w:lang w:eastAsia="ja-JP" w:bidi="hi-IN"/>
              </w:rPr>
            </w:pPr>
            <w:r>
              <w:rPr>
                <w:lang w:eastAsia="ja-JP" w:bidi="hi-IN"/>
              </w:rPr>
              <w:t>UL Frequency Error (without UE tracking error)</w:t>
            </w:r>
          </w:p>
        </w:tc>
        <w:tc>
          <w:tcPr>
            <w:tcW w:w="1403" w:type="dxa"/>
            <w:vAlign w:val="center"/>
          </w:tcPr>
          <w:p w14:paraId="41965FA7" w14:textId="77777777" w:rsidR="00057129" w:rsidRPr="0054650D" w:rsidRDefault="00057129" w:rsidP="00BF296D">
            <w:pPr>
              <w:spacing w:after="0"/>
              <w:jc w:val="center"/>
              <w:rPr>
                <w:b/>
                <w:bCs/>
                <w:lang w:eastAsia="ja-JP" w:bidi="hi-IN"/>
              </w:rPr>
            </w:pPr>
            <w:r w:rsidRPr="0073169C">
              <w:rPr>
                <w:rFonts w:ascii="Calibri" w:eastAsia="Times New Roman" w:hAnsi="Calibri" w:cs="Calibri"/>
                <w:color w:val="000000"/>
              </w:rPr>
              <w:t>8333</w:t>
            </w:r>
          </w:p>
        </w:tc>
        <w:tc>
          <w:tcPr>
            <w:tcW w:w="1404" w:type="dxa"/>
            <w:vAlign w:val="center"/>
          </w:tcPr>
          <w:p w14:paraId="40E0508D" w14:textId="77777777" w:rsidR="00057129" w:rsidRPr="0054650D" w:rsidRDefault="00057129" w:rsidP="00BF296D">
            <w:pPr>
              <w:spacing w:after="0"/>
              <w:jc w:val="center"/>
              <w:rPr>
                <w:b/>
                <w:bCs/>
                <w:lang w:eastAsia="ja-JP" w:bidi="hi-IN"/>
              </w:rPr>
            </w:pPr>
            <w:r w:rsidRPr="0073169C">
              <w:rPr>
                <w:rFonts w:ascii="Calibri" w:eastAsia="Times New Roman" w:hAnsi="Calibri" w:cs="Calibri"/>
                <w:color w:val="000000"/>
              </w:rPr>
              <w:t>11111</w:t>
            </w:r>
          </w:p>
        </w:tc>
        <w:tc>
          <w:tcPr>
            <w:tcW w:w="1403" w:type="dxa"/>
            <w:vAlign w:val="center"/>
          </w:tcPr>
          <w:p w14:paraId="787F049D" w14:textId="77777777" w:rsidR="00057129" w:rsidRPr="0054650D" w:rsidRDefault="00057129" w:rsidP="00BF296D">
            <w:pPr>
              <w:spacing w:after="0"/>
              <w:jc w:val="center"/>
              <w:rPr>
                <w:b/>
                <w:bCs/>
                <w:lang w:eastAsia="ja-JP" w:bidi="hi-IN"/>
              </w:rPr>
            </w:pPr>
            <w:r w:rsidRPr="0073169C">
              <w:rPr>
                <w:rFonts w:ascii="Calibri" w:eastAsia="Times New Roman" w:hAnsi="Calibri" w:cs="Calibri"/>
                <w:color w:val="000000"/>
              </w:rPr>
              <w:t>1388</w:t>
            </w:r>
            <w:r>
              <w:rPr>
                <w:rFonts w:ascii="Calibri" w:eastAsia="Times New Roman" w:hAnsi="Calibri" w:cs="Calibri"/>
                <w:color w:val="000000"/>
              </w:rPr>
              <w:t>9</w:t>
            </w:r>
          </w:p>
        </w:tc>
        <w:tc>
          <w:tcPr>
            <w:tcW w:w="1404" w:type="dxa"/>
            <w:vAlign w:val="center"/>
          </w:tcPr>
          <w:p w14:paraId="3BE1019B" w14:textId="77777777" w:rsidR="00057129" w:rsidRPr="0054650D" w:rsidRDefault="00057129" w:rsidP="00BF296D">
            <w:pPr>
              <w:spacing w:after="0"/>
              <w:jc w:val="center"/>
              <w:rPr>
                <w:b/>
                <w:bCs/>
                <w:lang w:eastAsia="ja-JP" w:bidi="hi-IN"/>
              </w:rPr>
            </w:pPr>
            <w:r w:rsidRPr="0073169C">
              <w:rPr>
                <w:rFonts w:ascii="Calibri" w:eastAsia="Times New Roman" w:hAnsi="Calibri" w:cs="Calibri"/>
                <w:color w:val="000000"/>
              </w:rPr>
              <w:t>1666</w:t>
            </w:r>
            <w:r>
              <w:rPr>
                <w:rFonts w:ascii="Calibri" w:eastAsia="Times New Roman" w:hAnsi="Calibri" w:cs="Calibri"/>
                <w:color w:val="000000"/>
              </w:rPr>
              <w:t>7</w:t>
            </w:r>
          </w:p>
        </w:tc>
        <w:tc>
          <w:tcPr>
            <w:tcW w:w="1404" w:type="dxa"/>
            <w:vAlign w:val="center"/>
          </w:tcPr>
          <w:p w14:paraId="420779D7" w14:textId="77777777" w:rsidR="00057129" w:rsidRPr="0054650D" w:rsidRDefault="00057129" w:rsidP="00BF296D">
            <w:pPr>
              <w:spacing w:after="0"/>
              <w:jc w:val="center"/>
              <w:rPr>
                <w:b/>
                <w:bCs/>
                <w:lang w:eastAsia="ja-JP" w:bidi="hi-IN"/>
              </w:rPr>
            </w:pPr>
            <w:r w:rsidRPr="0073169C">
              <w:rPr>
                <w:rFonts w:ascii="Calibri" w:eastAsia="Times New Roman" w:hAnsi="Calibri" w:cs="Calibri"/>
                <w:color w:val="000000"/>
              </w:rPr>
              <w:t>19444</w:t>
            </w:r>
          </w:p>
        </w:tc>
      </w:tr>
    </w:tbl>
    <w:p w14:paraId="4D776D07" w14:textId="77777777" w:rsidR="00057129" w:rsidRDefault="00057129" w:rsidP="00057129">
      <w:pPr>
        <w:rPr>
          <w:b/>
          <w:bCs/>
          <w:sz w:val="32"/>
          <w:szCs w:val="32"/>
        </w:rPr>
      </w:pPr>
    </w:p>
    <w:p w14:paraId="799E78DC" w14:textId="0F02F4C9" w:rsidR="00057129" w:rsidRPr="009E0C70" w:rsidRDefault="009E0C70" w:rsidP="00057129">
      <w:pPr>
        <w:rPr>
          <w:b/>
          <w:bCs/>
          <w:sz w:val="16"/>
        </w:rPr>
      </w:pPr>
      <w:r w:rsidRPr="009E0C70">
        <w:rPr>
          <w:b/>
          <w:bCs/>
          <w:sz w:val="16"/>
          <w:szCs w:val="18"/>
        </w:rPr>
        <w:t xml:space="preserve">Table 9. </w:t>
      </w:r>
      <w:r w:rsidR="00057129" w:rsidRPr="009E0C70">
        <w:rPr>
          <w:b/>
          <w:bCs/>
          <w:sz w:val="16"/>
          <w:szCs w:val="18"/>
        </w:rPr>
        <w:t xml:space="preserve">UL frequency error vs UE speed for 30 GHz Carrier frequency </w:t>
      </w:r>
      <w:r w:rsidR="00057129" w:rsidRPr="009E0C70">
        <w:rPr>
          <w:b/>
          <w:bCs/>
          <w:sz w:val="16"/>
        </w:rPr>
        <w:t>(With UE frequency error)</w:t>
      </w:r>
    </w:p>
    <w:tbl>
      <w:tblPr>
        <w:tblStyle w:val="TableGrid"/>
        <w:tblW w:w="0" w:type="auto"/>
        <w:tblLook w:val="04A0" w:firstRow="1" w:lastRow="0" w:firstColumn="1" w:lastColumn="0" w:noHBand="0" w:noVBand="1"/>
      </w:tblPr>
      <w:tblGrid>
        <w:gridCol w:w="2611"/>
        <w:gridCol w:w="1403"/>
        <w:gridCol w:w="1404"/>
        <w:gridCol w:w="1403"/>
        <w:gridCol w:w="1404"/>
        <w:gridCol w:w="1404"/>
      </w:tblGrid>
      <w:tr w:rsidR="00057129" w14:paraId="680B993A" w14:textId="77777777" w:rsidTr="00BF296D">
        <w:tc>
          <w:tcPr>
            <w:tcW w:w="2611" w:type="dxa"/>
            <w:shd w:val="clear" w:color="auto" w:fill="D9E2F3" w:themeFill="accent1" w:themeFillTint="33"/>
          </w:tcPr>
          <w:p w14:paraId="4F8F8F86" w14:textId="77777777" w:rsidR="00057129" w:rsidRDefault="00057129" w:rsidP="00BF296D">
            <w:pPr>
              <w:spacing w:after="0"/>
              <w:jc w:val="left"/>
              <w:rPr>
                <w:lang w:eastAsia="ja-JP" w:bidi="hi-IN"/>
              </w:rPr>
            </w:pPr>
            <w:r>
              <w:rPr>
                <w:lang w:eastAsia="ja-JP" w:bidi="hi-IN"/>
              </w:rPr>
              <w:t>Speed, km/h</w:t>
            </w:r>
          </w:p>
        </w:tc>
        <w:tc>
          <w:tcPr>
            <w:tcW w:w="1403" w:type="dxa"/>
            <w:shd w:val="clear" w:color="auto" w:fill="FFE599" w:themeFill="accent4" w:themeFillTint="66"/>
          </w:tcPr>
          <w:p w14:paraId="5181EE68" w14:textId="77777777" w:rsidR="00057129" w:rsidRDefault="00057129" w:rsidP="00BF296D">
            <w:pPr>
              <w:spacing w:after="0"/>
              <w:jc w:val="center"/>
              <w:rPr>
                <w:lang w:eastAsia="ja-JP" w:bidi="hi-IN"/>
              </w:rPr>
            </w:pPr>
            <w:r>
              <w:rPr>
                <w:lang w:eastAsia="ja-JP" w:bidi="hi-IN"/>
              </w:rPr>
              <w:t>150</w:t>
            </w:r>
          </w:p>
        </w:tc>
        <w:tc>
          <w:tcPr>
            <w:tcW w:w="1404" w:type="dxa"/>
            <w:shd w:val="clear" w:color="auto" w:fill="FFE599" w:themeFill="accent4" w:themeFillTint="66"/>
          </w:tcPr>
          <w:p w14:paraId="00A3E6C0" w14:textId="77777777" w:rsidR="00057129" w:rsidRDefault="00057129" w:rsidP="00BF296D">
            <w:pPr>
              <w:spacing w:after="0"/>
              <w:jc w:val="center"/>
              <w:rPr>
                <w:lang w:eastAsia="ja-JP" w:bidi="hi-IN"/>
              </w:rPr>
            </w:pPr>
            <w:r>
              <w:rPr>
                <w:lang w:eastAsia="ja-JP" w:bidi="hi-IN"/>
              </w:rPr>
              <w:t>200</w:t>
            </w:r>
          </w:p>
        </w:tc>
        <w:tc>
          <w:tcPr>
            <w:tcW w:w="1403" w:type="dxa"/>
            <w:shd w:val="clear" w:color="auto" w:fill="FFE599" w:themeFill="accent4" w:themeFillTint="66"/>
          </w:tcPr>
          <w:p w14:paraId="2AD7F47F" w14:textId="77777777" w:rsidR="00057129" w:rsidRDefault="00057129" w:rsidP="00BF296D">
            <w:pPr>
              <w:spacing w:after="0"/>
              <w:jc w:val="center"/>
              <w:rPr>
                <w:lang w:eastAsia="ja-JP" w:bidi="hi-IN"/>
              </w:rPr>
            </w:pPr>
            <w:r>
              <w:rPr>
                <w:lang w:eastAsia="ja-JP" w:bidi="hi-IN"/>
              </w:rPr>
              <w:t>250</w:t>
            </w:r>
          </w:p>
        </w:tc>
        <w:tc>
          <w:tcPr>
            <w:tcW w:w="1404" w:type="dxa"/>
            <w:shd w:val="clear" w:color="auto" w:fill="FFE599" w:themeFill="accent4" w:themeFillTint="66"/>
          </w:tcPr>
          <w:p w14:paraId="39CB6E13" w14:textId="77777777" w:rsidR="00057129" w:rsidRDefault="00057129" w:rsidP="00BF296D">
            <w:pPr>
              <w:spacing w:after="0"/>
              <w:jc w:val="center"/>
              <w:rPr>
                <w:lang w:eastAsia="ja-JP" w:bidi="hi-IN"/>
              </w:rPr>
            </w:pPr>
            <w:r>
              <w:rPr>
                <w:lang w:eastAsia="ja-JP" w:bidi="hi-IN"/>
              </w:rPr>
              <w:t>300</w:t>
            </w:r>
          </w:p>
        </w:tc>
        <w:tc>
          <w:tcPr>
            <w:tcW w:w="1404" w:type="dxa"/>
            <w:shd w:val="clear" w:color="auto" w:fill="FFE599" w:themeFill="accent4" w:themeFillTint="66"/>
          </w:tcPr>
          <w:p w14:paraId="4C4AAE40" w14:textId="77777777" w:rsidR="00057129" w:rsidRDefault="00057129" w:rsidP="00BF296D">
            <w:pPr>
              <w:spacing w:after="0"/>
              <w:jc w:val="center"/>
              <w:rPr>
                <w:lang w:eastAsia="ja-JP" w:bidi="hi-IN"/>
              </w:rPr>
            </w:pPr>
            <w:r>
              <w:rPr>
                <w:lang w:eastAsia="ja-JP" w:bidi="hi-IN"/>
              </w:rPr>
              <w:t>350</w:t>
            </w:r>
          </w:p>
        </w:tc>
      </w:tr>
      <w:tr w:rsidR="00057129" w14:paraId="77A10484" w14:textId="77777777" w:rsidTr="00BF296D">
        <w:tc>
          <w:tcPr>
            <w:tcW w:w="2611" w:type="dxa"/>
            <w:shd w:val="clear" w:color="auto" w:fill="D9E2F3" w:themeFill="accent1" w:themeFillTint="33"/>
          </w:tcPr>
          <w:p w14:paraId="200226F4" w14:textId="77777777" w:rsidR="00057129" w:rsidRDefault="00057129" w:rsidP="00BF296D">
            <w:pPr>
              <w:spacing w:after="0"/>
              <w:jc w:val="left"/>
              <w:rPr>
                <w:lang w:eastAsia="ja-JP" w:bidi="hi-IN"/>
              </w:rPr>
            </w:pPr>
            <w:r>
              <w:rPr>
                <w:lang w:eastAsia="ja-JP" w:bidi="hi-IN"/>
              </w:rPr>
              <w:t>UL Frequency Error (without UE tracking error)</w:t>
            </w:r>
          </w:p>
        </w:tc>
        <w:tc>
          <w:tcPr>
            <w:tcW w:w="1403" w:type="dxa"/>
            <w:vAlign w:val="center"/>
          </w:tcPr>
          <w:p w14:paraId="0D9D332A" w14:textId="77777777" w:rsidR="00057129" w:rsidRPr="0054650D" w:rsidRDefault="00057129" w:rsidP="00BF296D">
            <w:pPr>
              <w:spacing w:after="0"/>
              <w:jc w:val="center"/>
              <w:rPr>
                <w:b/>
                <w:bCs/>
                <w:lang w:eastAsia="ja-JP" w:bidi="hi-IN"/>
              </w:rPr>
            </w:pPr>
            <w:r>
              <w:rPr>
                <w:rFonts w:ascii="Calibri" w:eastAsia="Times New Roman" w:hAnsi="Calibri" w:cs="Calibri"/>
                <w:color w:val="000000"/>
              </w:rPr>
              <w:t>11</w:t>
            </w:r>
            <w:r w:rsidRPr="0073169C">
              <w:rPr>
                <w:rFonts w:ascii="Calibri" w:eastAsia="Times New Roman" w:hAnsi="Calibri" w:cs="Calibri"/>
                <w:color w:val="000000"/>
              </w:rPr>
              <w:t>333</w:t>
            </w:r>
          </w:p>
        </w:tc>
        <w:tc>
          <w:tcPr>
            <w:tcW w:w="1404" w:type="dxa"/>
            <w:vAlign w:val="center"/>
          </w:tcPr>
          <w:p w14:paraId="62C08189" w14:textId="77777777" w:rsidR="00057129" w:rsidRPr="0054650D" w:rsidRDefault="00057129" w:rsidP="00BF296D">
            <w:pPr>
              <w:spacing w:after="0"/>
              <w:jc w:val="center"/>
              <w:rPr>
                <w:b/>
                <w:bCs/>
                <w:lang w:eastAsia="ja-JP" w:bidi="hi-IN"/>
              </w:rPr>
            </w:pPr>
            <w:r w:rsidRPr="0073169C">
              <w:rPr>
                <w:rFonts w:ascii="Calibri" w:eastAsia="Times New Roman" w:hAnsi="Calibri" w:cs="Calibri"/>
                <w:color w:val="000000"/>
              </w:rPr>
              <w:t>1</w:t>
            </w:r>
            <w:r>
              <w:rPr>
                <w:rFonts w:ascii="Calibri" w:eastAsia="Times New Roman" w:hAnsi="Calibri" w:cs="Calibri"/>
                <w:color w:val="000000"/>
              </w:rPr>
              <w:t>4</w:t>
            </w:r>
            <w:r w:rsidRPr="0073169C">
              <w:rPr>
                <w:rFonts w:ascii="Calibri" w:eastAsia="Times New Roman" w:hAnsi="Calibri" w:cs="Calibri"/>
                <w:color w:val="000000"/>
              </w:rPr>
              <w:t>111</w:t>
            </w:r>
          </w:p>
        </w:tc>
        <w:tc>
          <w:tcPr>
            <w:tcW w:w="1403" w:type="dxa"/>
            <w:vAlign w:val="center"/>
          </w:tcPr>
          <w:p w14:paraId="0E365637" w14:textId="77777777" w:rsidR="00057129" w:rsidRPr="0054650D" w:rsidRDefault="00057129" w:rsidP="00BF296D">
            <w:pPr>
              <w:spacing w:after="0"/>
              <w:jc w:val="center"/>
              <w:rPr>
                <w:b/>
                <w:bCs/>
                <w:lang w:eastAsia="ja-JP" w:bidi="hi-IN"/>
              </w:rPr>
            </w:pPr>
            <w:r w:rsidRPr="0073169C">
              <w:rPr>
                <w:rFonts w:ascii="Calibri" w:eastAsia="Times New Roman" w:hAnsi="Calibri" w:cs="Calibri"/>
                <w:color w:val="000000"/>
              </w:rPr>
              <w:t>1</w:t>
            </w:r>
            <w:r>
              <w:rPr>
                <w:rFonts w:ascii="Calibri" w:eastAsia="Times New Roman" w:hAnsi="Calibri" w:cs="Calibri"/>
                <w:color w:val="000000"/>
              </w:rPr>
              <w:t>6</w:t>
            </w:r>
            <w:r w:rsidRPr="0073169C">
              <w:rPr>
                <w:rFonts w:ascii="Calibri" w:eastAsia="Times New Roman" w:hAnsi="Calibri" w:cs="Calibri"/>
                <w:color w:val="000000"/>
              </w:rPr>
              <w:t>88</w:t>
            </w:r>
            <w:r>
              <w:rPr>
                <w:rFonts w:ascii="Calibri" w:eastAsia="Times New Roman" w:hAnsi="Calibri" w:cs="Calibri"/>
                <w:color w:val="000000"/>
              </w:rPr>
              <w:t>9</w:t>
            </w:r>
          </w:p>
        </w:tc>
        <w:tc>
          <w:tcPr>
            <w:tcW w:w="1404" w:type="dxa"/>
            <w:vAlign w:val="center"/>
          </w:tcPr>
          <w:p w14:paraId="55962F9B" w14:textId="77777777" w:rsidR="00057129" w:rsidRPr="0054650D" w:rsidRDefault="00057129" w:rsidP="00BF296D">
            <w:pPr>
              <w:spacing w:after="0"/>
              <w:jc w:val="center"/>
              <w:rPr>
                <w:b/>
                <w:bCs/>
                <w:lang w:eastAsia="ja-JP" w:bidi="hi-IN"/>
              </w:rPr>
            </w:pPr>
            <w:r w:rsidRPr="0073169C">
              <w:rPr>
                <w:rFonts w:ascii="Calibri" w:eastAsia="Times New Roman" w:hAnsi="Calibri" w:cs="Calibri"/>
                <w:color w:val="000000"/>
              </w:rPr>
              <w:t>1</w:t>
            </w:r>
            <w:r>
              <w:rPr>
                <w:rFonts w:ascii="Calibri" w:eastAsia="Times New Roman" w:hAnsi="Calibri" w:cs="Calibri"/>
                <w:color w:val="000000"/>
              </w:rPr>
              <w:t>9</w:t>
            </w:r>
            <w:r w:rsidRPr="0073169C">
              <w:rPr>
                <w:rFonts w:ascii="Calibri" w:eastAsia="Times New Roman" w:hAnsi="Calibri" w:cs="Calibri"/>
                <w:color w:val="000000"/>
              </w:rPr>
              <w:t>66</w:t>
            </w:r>
            <w:r>
              <w:rPr>
                <w:rFonts w:ascii="Calibri" w:eastAsia="Times New Roman" w:hAnsi="Calibri" w:cs="Calibri"/>
                <w:color w:val="000000"/>
              </w:rPr>
              <w:t>7</w:t>
            </w:r>
          </w:p>
        </w:tc>
        <w:tc>
          <w:tcPr>
            <w:tcW w:w="1404" w:type="dxa"/>
            <w:vAlign w:val="center"/>
          </w:tcPr>
          <w:p w14:paraId="7DAD2CEA" w14:textId="77777777" w:rsidR="00057129" w:rsidRPr="0054650D" w:rsidRDefault="00057129" w:rsidP="00BF296D">
            <w:pPr>
              <w:spacing w:after="0"/>
              <w:jc w:val="center"/>
              <w:rPr>
                <w:b/>
                <w:bCs/>
                <w:lang w:eastAsia="ja-JP" w:bidi="hi-IN"/>
              </w:rPr>
            </w:pPr>
            <w:r>
              <w:rPr>
                <w:rFonts w:ascii="Calibri" w:eastAsia="Times New Roman" w:hAnsi="Calibri" w:cs="Calibri"/>
                <w:color w:val="000000"/>
              </w:rPr>
              <w:t>21</w:t>
            </w:r>
            <w:r w:rsidRPr="0073169C">
              <w:rPr>
                <w:rFonts w:ascii="Calibri" w:eastAsia="Times New Roman" w:hAnsi="Calibri" w:cs="Calibri"/>
                <w:color w:val="000000"/>
              </w:rPr>
              <w:t>444</w:t>
            </w:r>
          </w:p>
        </w:tc>
      </w:tr>
    </w:tbl>
    <w:p w14:paraId="1B6DAEE7" w14:textId="1E9A83D9" w:rsidR="00057129" w:rsidRPr="003433D3" w:rsidRDefault="009E0C70" w:rsidP="00057129">
      <w:pPr>
        <w:rPr>
          <w:b/>
          <w:i/>
          <w:lang w:val="en-US" w:eastAsia="ja-JP" w:bidi="hi-IN"/>
        </w:rPr>
      </w:pPr>
      <w:r w:rsidRPr="000159EE">
        <w:rPr>
          <w:b/>
          <w:i/>
          <w:lang w:val="en-US" w:eastAsia="ja-JP" w:bidi="hi-IN"/>
        </w:rPr>
        <w:t>Observation #</w:t>
      </w:r>
      <w:r>
        <w:rPr>
          <w:b/>
          <w:i/>
          <w:lang w:val="en-US" w:eastAsia="ja-JP" w:bidi="hi-IN"/>
        </w:rPr>
        <w:t>5</w:t>
      </w:r>
      <w:r w:rsidR="00057129" w:rsidRPr="003433D3">
        <w:rPr>
          <w:b/>
          <w:i/>
          <w:lang w:val="en-US" w:eastAsia="ja-JP" w:bidi="hi-IN"/>
        </w:rPr>
        <w:t xml:space="preserve">: </w:t>
      </w:r>
      <w:r>
        <w:rPr>
          <w:bCs/>
          <w:i/>
          <w:lang w:val="en-US" w:eastAsia="ja-JP" w:bidi="hi-IN"/>
        </w:rPr>
        <w:t>F</w:t>
      </w:r>
      <w:r>
        <w:rPr>
          <w:bCs/>
          <w:i/>
          <w:lang w:eastAsia="ja-JP" w:bidi="hi-IN"/>
        </w:rPr>
        <w:t>rom UL perspective, HST FR2</w:t>
      </w:r>
      <w:r>
        <w:rPr>
          <w:b/>
          <w:i/>
          <w:lang w:val="en-US" w:eastAsia="ja-JP" w:bidi="hi-IN"/>
        </w:rPr>
        <w:t xml:space="preserve"> </w:t>
      </w:r>
      <w:r>
        <w:rPr>
          <w:bCs/>
          <w:i/>
          <w:lang w:eastAsia="ja-JP" w:bidi="hi-IN"/>
        </w:rPr>
        <w:t xml:space="preserve">with </w:t>
      </w:r>
      <w:r w:rsidRPr="00831492">
        <w:rPr>
          <w:bCs/>
          <w:i/>
          <w:lang w:eastAsia="ja-JP" w:bidi="hi-IN"/>
        </w:rPr>
        <w:t>120 kHz</w:t>
      </w:r>
      <w:r>
        <w:rPr>
          <w:bCs/>
          <w:i/>
          <w:lang w:eastAsia="ja-JP" w:bidi="hi-IN"/>
        </w:rPr>
        <w:t xml:space="preserve"> SCS </w:t>
      </w:r>
    </w:p>
    <w:p w14:paraId="2F7B90A2" w14:textId="77777777" w:rsidR="00057129" w:rsidRDefault="00057129" w:rsidP="009E0C70">
      <w:pPr>
        <w:pStyle w:val="ListParagraph"/>
        <w:numPr>
          <w:ilvl w:val="0"/>
          <w:numId w:val="28"/>
        </w:numPr>
        <w:rPr>
          <w:rFonts w:ascii="Times New Roman" w:hAnsi="Times New Roman"/>
          <w:bCs/>
          <w:i/>
          <w:sz w:val="20"/>
          <w:szCs w:val="20"/>
          <w:lang w:eastAsia="ja-JP" w:bidi="hi-IN"/>
        </w:rPr>
      </w:pPr>
      <w:r>
        <w:rPr>
          <w:rFonts w:ascii="Times New Roman" w:hAnsi="Times New Roman"/>
          <w:bCs/>
          <w:i/>
          <w:sz w:val="20"/>
          <w:szCs w:val="20"/>
          <w:lang w:eastAsia="ja-JP" w:bidi="hi-IN"/>
        </w:rPr>
        <w:t>Without UE frequency error:</w:t>
      </w:r>
    </w:p>
    <w:p w14:paraId="326864EE" w14:textId="77777777" w:rsidR="00057129" w:rsidRPr="009E0C70" w:rsidRDefault="00057129" w:rsidP="009E0C70">
      <w:pPr>
        <w:pStyle w:val="ListParagraph"/>
        <w:numPr>
          <w:ilvl w:val="1"/>
          <w:numId w:val="28"/>
        </w:numPr>
        <w:rPr>
          <w:rFonts w:ascii="Times New Roman" w:hAnsi="Times New Roman"/>
          <w:bCs/>
          <w:i/>
          <w:sz w:val="20"/>
          <w:szCs w:val="20"/>
          <w:lang w:eastAsia="ja-JP" w:bidi="hi-IN"/>
        </w:rPr>
      </w:pPr>
      <w:r w:rsidRPr="009E0C70">
        <w:rPr>
          <w:rFonts w:ascii="Times New Roman" w:hAnsi="Times New Roman"/>
          <w:bCs/>
          <w:i/>
          <w:sz w:val="20"/>
          <w:szCs w:val="20"/>
          <w:lang w:eastAsia="ja-JP" w:bidi="hi-IN"/>
        </w:rPr>
        <w:t xml:space="preserve">System can work in scenarios with 30GHz carrier frequency and 350km/h speed only when PTRS are present in every or in every second OFDM symbol. </w:t>
      </w:r>
    </w:p>
    <w:p w14:paraId="69F4D347" w14:textId="77777777" w:rsidR="00057129" w:rsidRPr="009E0C70" w:rsidRDefault="00057129" w:rsidP="009E0C70">
      <w:pPr>
        <w:pStyle w:val="ListParagraph"/>
        <w:numPr>
          <w:ilvl w:val="1"/>
          <w:numId w:val="28"/>
        </w:numPr>
        <w:rPr>
          <w:rFonts w:ascii="Times New Roman" w:hAnsi="Times New Roman"/>
          <w:bCs/>
          <w:i/>
          <w:sz w:val="20"/>
          <w:szCs w:val="20"/>
          <w:lang w:eastAsia="ja-JP" w:bidi="hi-IN"/>
        </w:rPr>
      </w:pPr>
      <w:r w:rsidRPr="009E0C70">
        <w:rPr>
          <w:rFonts w:ascii="Times New Roman" w:hAnsi="Times New Roman"/>
          <w:bCs/>
          <w:i/>
          <w:sz w:val="20"/>
          <w:szCs w:val="20"/>
          <w:lang w:eastAsia="ja-JP" w:bidi="hi-IN"/>
        </w:rPr>
        <w:t>Maximum theoretical supported UE speed for scenarios with 120 kHz SCS when PTRS are not present is less than 350 km/h</w:t>
      </w:r>
    </w:p>
    <w:p w14:paraId="705A3C4F" w14:textId="77777777" w:rsidR="00057129" w:rsidRPr="009E0C70" w:rsidRDefault="00057129" w:rsidP="009E0C70">
      <w:pPr>
        <w:pStyle w:val="ListParagraph"/>
        <w:numPr>
          <w:ilvl w:val="0"/>
          <w:numId w:val="28"/>
        </w:numPr>
        <w:rPr>
          <w:rFonts w:ascii="Times New Roman" w:hAnsi="Times New Roman"/>
          <w:bCs/>
          <w:i/>
          <w:sz w:val="20"/>
          <w:szCs w:val="20"/>
          <w:lang w:eastAsia="ja-JP" w:bidi="hi-IN"/>
        </w:rPr>
      </w:pPr>
      <w:r w:rsidRPr="009E0C70">
        <w:rPr>
          <w:rFonts w:ascii="Times New Roman" w:hAnsi="Times New Roman"/>
          <w:bCs/>
          <w:i/>
          <w:sz w:val="20"/>
          <w:szCs w:val="20"/>
          <w:lang w:eastAsia="ja-JP" w:bidi="hi-IN"/>
        </w:rPr>
        <w:t>With UE frequency error:</w:t>
      </w:r>
    </w:p>
    <w:p w14:paraId="50C883A8" w14:textId="77777777" w:rsidR="00057129" w:rsidRPr="009E0C70" w:rsidRDefault="00057129" w:rsidP="009E0C70">
      <w:pPr>
        <w:pStyle w:val="ListParagraph"/>
        <w:numPr>
          <w:ilvl w:val="1"/>
          <w:numId w:val="28"/>
        </w:numPr>
        <w:rPr>
          <w:rFonts w:ascii="Times New Roman" w:hAnsi="Times New Roman"/>
          <w:bCs/>
          <w:i/>
          <w:sz w:val="20"/>
          <w:szCs w:val="20"/>
          <w:lang w:eastAsia="ja-JP" w:bidi="hi-IN"/>
        </w:rPr>
      </w:pPr>
      <w:r w:rsidRPr="009E0C70">
        <w:rPr>
          <w:rFonts w:ascii="Times New Roman" w:hAnsi="Times New Roman"/>
          <w:bCs/>
          <w:i/>
          <w:sz w:val="20"/>
          <w:szCs w:val="20"/>
          <w:lang w:eastAsia="ja-JP" w:bidi="hi-IN"/>
        </w:rPr>
        <w:t xml:space="preserve">System can work in scenarios with 30GHz carrier frequency and 350km/h speed only when PTRS are present in every or in every second OFDM symbol. </w:t>
      </w:r>
    </w:p>
    <w:p w14:paraId="376F9FAB" w14:textId="77777777" w:rsidR="00057129" w:rsidRPr="009E0C70" w:rsidRDefault="00057129" w:rsidP="009E0C70">
      <w:pPr>
        <w:pStyle w:val="ListParagraph"/>
        <w:numPr>
          <w:ilvl w:val="1"/>
          <w:numId w:val="28"/>
        </w:numPr>
        <w:rPr>
          <w:rFonts w:ascii="Times New Roman" w:hAnsi="Times New Roman"/>
          <w:bCs/>
          <w:i/>
          <w:sz w:val="20"/>
          <w:szCs w:val="20"/>
          <w:lang w:eastAsia="ja-JP" w:bidi="hi-IN"/>
        </w:rPr>
      </w:pPr>
      <w:r w:rsidRPr="009E0C70">
        <w:rPr>
          <w:rFonts w:ascii="Times New Roman" w:hAnsi="Times New Roman"/>
          <w:bCs/>
          <w:i/>
          <w:sz w:val="20"/>
          <w:szCs w:val="20"/>
          <w:lang w:eastAsia="ja-JP" w:bidi="hi-IN"/>
        </w:rPr>
        <w:t>Maximum theoretical supported UE speed for scenarios with 120 kHz SCS when PTRS are not present is less than 300 km/h</w:t>
      </w:r>
    </w:p>
    <w:p w14:paraId="1A8B8C0F" w14:textId="77777777" w:rsidR="00831492" w:rsidRPr="00057129" w:rsidRDefault="00831492" w:rsidP="00831492">
      <w:pPr>
        <w:tabs>
          <w:tab w:val="left" w:pos="709"/>
        </w:tabs>
        <w:overflowPunct/>
        <w:autoSpaceDE/>
        <w:autoSpaceDN/>
        <w:adjustRightInd/>
        <w:spacing w:after="0"/>
        <w:textAlignment w:val="center"/>
        <w:rPr>
          <w:i/>
          <w:lang w:val="en-US"/>
        </w:rPr>
      </w:pPr>
    </w:p>
    <w:p w14:paraId="28084B11" w14:textId="77777777" w:rsidR="009E0C70" w:rsidRDefault="009E0C70" w:rsidP="009E0C70">
      <w:pPr>
        <w:rPr>
          <w:lang w:val="en-US" w:eastAsia="ja-JP" w:bidi="hi-IN"/>
        </w:rPr>
      </w:pPr>
      <w:r>
        <w:rPr>
          <w:lang w:val="en-US" w:eastAsia="ja-JP" w:bidi="hi-IN"/>
        </w:rPr>
        <w:t>In the previous meeting the following approaches were proposed for consideration:</w:t>
      </w:r>
    </w:p>
    <w:tbl>
      <w:tblPr>
        <w:tblStyle w:val="TableGrid"/>
        <w:tblW w:w="0" w:type="auto"/>
        <w:tblLook w:val="04A0" w:firstRow="1" w:lastRow="0" w:firstColumn="1" w:lastColumn="0" w:noHBand="0" w:noVBand="1"/>
      </w:tblPr>
      <w:tblGrid>
        <w:gridCol w:w="9629"/>
      </w:tblGrid>
      <w:tr w:rsidR="009E0C70" w14:paraId="79CC2098" w14:textId="77777777" w:rsidTr="001B2369">
        <w:tc>
          <w:tcPr>
            <w:tcW w:w="9629" w:type="dxa"/>
          </w:tcPr>
          <w:p w14:paraId="61349EA5" w14:textId="77777777" w:rsidR="009E0C70" w:rsidRPr="006F7D12" w:rsidRDefault="009E0C70" w:rsidP="001B2369">
            <w:pPr>
              <w:numPr>
                <w:ilvl w:val="0"/>
                <w:numId w:val="10"/>
              </w:numPr>
              <w:rPr>
                <w:i/>
                <w:lang w:val="en-US" w:eastAsia="zh-CN"/>
              </w:rPr>
            </w:pPr>
            <w:r w:rsidRPr="006F7D12">
              <w:rPr>
                <w:i/>
                <w:lang w:val="en-US" w:eastAsia="zh-CN"/>
              </w:rPr>
              <w:t xml:space="preserve">Reference signal(s) to be used for frequency offset tracking: </w:t>
            </w:r>
          </w:p>
          <w:p w14:paraId="6211BD0F" w14:textId="77777777" w:rsidR="009E0C70" w:rsidRPr="009E0C70" w:rsidRDefault="009E0C70" w:rsidP="009E0C70">
            <w:pPr>
              <w:numPr>
                <w:ilvl w:val="1"/>
                <w:numId w:val="10"/>
              </w:numPr>
              <w:rPr>
                <w:i/>
                <w:lang w:val="en-US" w:eastAsia="zh-CN"/>
              </w:rPr>
            </w:pPr>
            <w:r w:rsidRPr="009E0C70">
              <w:rPr>
                <w:i/>
                <w:lang w:val="en-US" w:eastAsia="zh-CN"/>
              </w:rPr>
              <w:t>Option-1: DM-RS (1+1+1) only</w:t>
            </w:r>
          </w:p>
          <w:p w14:paraId="5D8ECEA6" w14:textId="77777777" w:rsidR="009E0C70" w:rsidRPr="009E0C70" w:rsidRDefault="009E0C70" w:rsidP="009E0C70">
            <w:pPr>
              <w:numPr>
                <w:ilvl w:val="1"/>
                <w:numId w:val="10"/>
              </w:numPr>
              <w:rPr>
                <w:i/>
                <w:lang w:val="en-US" w:eastAsia="zh-CN"/>
              </w:rPr>
            </w:pPr>
            <w:r w:rsidRPr="009E0C70">
              <w:rPr>
                <w:i/>
                <w:lang w:val="en-US" w:eastAsia="zh-CN"/>
              </w:rPr>
              <w:t>Option-2: PT-RS (1 or 2 or 4) + DMRS</w:t>
            </w:r>
          </w:p>
          <w:p w14:paraId="7714F371" w14:textId="7D9A47BA" w:rsidR="009E0C70" w:rsidRPr="000E254D" w:rsidRDefault="009E0C70" w:rsidP="000E254D">
            <w:pPr>
              <w:numPr>
                <w:ilvl w:val="1"/>
                <w:numId w:val="10"/>
              </w:numPr>
              <w:rPr>
                <w:i/>
                <w:lang w:val="en-US" w:eastAsia="zh-CN"/>
              </w:rPr>
            </w:pPr>
            <w:r w:rsidRPr="009E0C70">
              <w:rPr>
                <w:i/>
                <w:lang w:val="en-US" w:eastAsia="zh-CN"/>
              </w:rPr>
              <w:t>Option-3: PT-RS (1 or 2 or 4)</w:t>
            </w:r>
          </w:p>
        </w:tc>
      </w:tr>
    </w:tbl>
    <w:p w14:paraId="26B86C8D" w14:textId="0992E9B2" w:rsidR="00831492" w:rsidRPr="00C12978" w:rsidRDefault="009E0C70" w:rsidP="00C12978">
      <w:pPr>
        <w:rPr>
          <w:lang w:val="en-US" w:eastAsia="ja-JP" w:bidi="hi-IN"/>
        </w:rPr>
      </w:pPr>
      <w:r>
        <w:rPr>
          <w:lang w:val="en-US" w:eastAsia="ja-JP" w:bidi="hi-IN"/>
        </w:rPr>
        <w:t>Based on obtain results we can conclude th</w:t>
      </w:r>
      <w:r w:rsidR="00900BDE">
        <w:rPr>
          <w:lang w:val="en-US" w:eastAsia="ja-JP" w:bidi="hi-IN"/>
        </w:rPr>
        <w:t xml:space="preserve">at </w:t>
      </w:r>
      <w:r w:rsidR="00900BDE">
        <w:rPr>
          <w:lang w:eastAsia="en-GB"/>
        </w:rPr>
        <w:t>to</w:t>
      </w:r>
      <w:r w:rsidR="00900BDE" w:rsidRPr="007E5376">
        <w:rPr>
          <w:lang w:eastAsia="en-GB"/>
        </w:rPr>
        <w:t xml:space="preserve"> support 350 km/h UE speed in UL</w:t>
      </w:r>
      <w:r w:rsidR="00900BDE">
        <w:rPr>
          <w:lang w:eastAsia="en-GB"/>
        </w:rPr>
        <w:t>,</w:t>
      </w:r>
      <w:r w:rsidR="00900BDE" w:rsidRPr="007E5376">
        <w:rPr>
          <w:lang w:eastAsia="en-GB"/>
        </w:rPr>
        <w:t xml:space="preserve"> PTRS based frequency tracking should be assumed</w:t>
      </w:r>
      <w:r w:rsidR="000E254D">
        <w:rPr>
          <w:lang w:val="en-US" w:eastAsia="ja-JP" w:bidi="hi-IN"/>
        </w:rPr>
        <w:t>.</w:t>
      </w:r>
    </w:p>
    <w:p w14:paraId="75A39AAA" w14:textId="23F097E6" w:rsidR="00C12978" w:rsidRPr="00D05090" w:rsidRDefault="00C12978" w:rsidP="00C12978">
      <w:pPr>
        <w:pStyle w:val="Proposal1"/>
      </w:pPr>
      <w:r w:rsidRPr="00C12978">
        <w:lastRenderedPageBreak/>
        <w:t>Proposal #</w:t>
      </w:r>
      <w:r>
        <w:t>2</w:t>
      </w:r>
      <w:r w:rsidRPr="00C12978">
        <w:t>:</w:t>
      </w:r>
      <w:r w:rsidRPr="00C12978">
        <w:tab/>
      </w:r>
      <w:r>
        <w:t>Assume the following r</w:t>
      </w:r>
      <w:r w:rsidRPr="00C12978">
        <w:t xml:space="preserve">eference signal(s) for </w:t>
      </w:r>
      <w:r>
        <w:t>U</w:t>
      </w:r>
      <w:r w:rsidRPr="00C12978">
        <w:t>L frequency offset tracking:</w:t>
      </w:r>
      <w:r>
        <w:t xml:space="preserve"> PT</w:t>
      </w:r>
      <w:r w:rsidRPr="00C12978">
        <w:t>RS</w:t>
      </w:r>
      <w:r>
        <w:t xml:space="preserve"> or DMRS</w:t>
      </w:r>
      <w:r w:rsidRPr="00C12978">
        <w:t xml:space="preserve"> + PTRS</w:t>
      </w:r>
      <w:r>
        <w:t xml:space="preserve"> where </w:t>
      </w:r>
      <w:r w:rsidRPr="00C12978">
        <w:t xml:space="preserve">PTRS density </w:t>
      </w:r>
      <w:r w:rsidR="000E254D">
        <w:t>is</w:t>
      </w:r>
      <w:r w:rsidRPr="00C12978">
        <w:t xml:space="preserve"> not less tha</w:t>
      </w:r>
      <w:r w:rsidR="00EC2ABE">
        <w:t>n</w:t>
      </w:r>
      <w:r w:rsidRPr="00C12978">
        <w:t xml:space="preserve"> every second symbol.</w:t>
      </w:r>
    </w:p>
    <w:p w14:paraId="7ADE37FE" w14:textId="77777777" w:rsidR="00C12978" w:rsidRDefault="00C12978" w:rsidP="00831492">
      <w:pPr>
        <w:pStyle w:val="ListParagraph"/>
        <w:tabs>
          <w:tab w:val="left" w:pos="709"/>
        </w:tabs>
        <w:ind w:left="0"/>
        <w:textAlignment w:val="center"/>
        <w:rPr>
          <w:i/>
        </w:rPr>
      </w:pPr>
    </w:p>
    <w:p w14:paraId="165F356A" w14:textId="5DE3D9E2" w:rsidR="00831492" w:rsidRPr="009E0C70" w:rsidRDefault="00900BDE" w:rsidP="009E0C70">
      <w:pPr>
        <w:pStyle w:val="Heading3"/>
        <w:ind w:left="709"/>
      </w:pPr>
      <w:r>
        <w:t>Impact of UL receive processing</w:t>
      </w:r>
    </w:p>
    <w:p w14:paraId="55E21E8D" w14:textId="0D6063CD" w:rsidR="00123913" w:rsidRPr="00123913" w:rsidRDefault="00376FA3" w:rsidP="00831492">
      <w:pPr>
        <w:rPr>
          <w:lang w:eastAsia="ja-JP" w:bidi="hi-IN"/>
        </w:rPr>
      </w:pPr>
      <w:r>
        <w:rPr>
          <w:lang w:eastAsia="ja-JP" w:bidi="hi-IN"/>
        </w:rPr>
        <w:t>Conventional assumption f</w:t>
      </w:r>
      <w:r w:rsidR="00123913" w:rsidRPr="000D6FF0">
        <w:rPr>
          <w:lang w:eastAsia="ja-JP" w:bidi="hi-IN"/>
        </w:rPr>
        <w:t xml:space="preserve">or UL demodulation </w:t>
      </w:r>
      <w:r>
        <w:rPr>
          <w:lang w:eastAsia="ja-JP" w:bidi="hi-IN"/>
        </w:rPr>
        <w:t xml:space="preserve">is </w:t>
      </w:r>
      <w:r w:rsidRPr="000D6FF0">
        <w:rPr>
          <w:lang w:eastAsia="ja-JP" w:bidi="hi-IN"/>
        </w:rPr>
        <w:t xml:space="preserve">post-FFT </w:t>
      </w:r>
      <w:r>
        <w:rPr>
          <w:lang w:eastAsia="ja-JP" w:bidi="hi-IN"/>
        </w:rPr>
        <w:t>frequency offset</w:t>
      </w:r>
      <w:r w:rsidRPr="000D6FF0">
        <w:rPr>
          <w:lang w:eastAsia="ja-JP" w:bidi="hi-IN"/>
        </w:rPr>
        <w:t xml:space="preserve"> compensation as a part of PUSCH demodulation</w:t>
      </w:r>
      <w:r>
        <w:rPr>
          <w:lang w:eastAsia="ja-JP" w:bidi="hi-IN"/>
        </w:rPr>
        <w:t xml:space="preserve">. </w:t>
      </w:r>
      <w:r w:rsidR="00123913" w:rsidRPr="000D6FF0">
        <w:rPr>
          <w:lang w:eastAsia="ja-JP" w:bidi="hi-IN"/>
        </w:rPr>
        <w:t xml:space="preserve">gNB may receive signals from multiple UEs simultaneously and, hence may have limited capabilities to perform pre-FFT FO adjustment for each individual UE. </w:t>
      </w:r>
      <w:r w:rsidRPr="00376FA3">
        <w:rPr>
          <w:lang w:eastAsia="ja-JP" w:bidi="hi-IN"/>
        </w:rPr>
        <w:t xml:space="preserve">However, post-FFT processing leads to Inter-Carrier Interference (ICI) when </w:t>
      </w:r>
      <w:r>
        <w:rPr>
          <w:lang w:eastAsia="ja-JP" w:bidi="hi-IN"/>
        </w:rPr>
        <w:t>frequency offset</w:t>
      </w:r>
      <w:r w:rsidRPr="00376FA3">
        <w:rPr>
          <w:lang w:eastAsia="ja-JP" w:bidi="hi-IN"/>
        </w:rPr>
        <w:t xml:space="preserve"> presents, and the magnitude of ICI depends on </w:t>
      </w:r>
      <w:r>
        <w:rPr>
          <w:lang w:eastAsia="ja-JP" w:bidi="hi-IN"/>
        </w:rPr>
        <w:t>frequency offset</w:t>
      </w:r>
      <w:r w:rsidRPr="00376FA3">
        <w:rPr>
          <w:lang w:eastAsia="ja-JP" w:bidi="hi-IN"/>
        </w:rPr>
        <w:t xml:space="preserve"> level.  In this case, HST </w:t>
      </w:r>
      <w:r>
        <w:rPr>
          <w:lang w:eastAsia="ja-JP" w:bidi="hi-IN"/>
        </w:rPr>
        <w:t xml:space="preserve">FR2 </w:t>
      </w:r>
      <w:r w:rsidRPr="00376FA3">
        <w:rPr>
          <w:lang w:eastAsia="ja-JP" w:bidi="hi-IN"/>
        </w:rPr>
        <w:t xml:space="preserve">UL performance may significantly degrade due to high UE velocity and high corresponding </w:t>
      </w:r>
      <w:r>
        <w:rPr>
          <w:lang w:eastAsia="ja-JP" w:bidi="hi-IN"/>
        </w:rPr>
        <w:t>frequency offset.</w:t>
      </w:r>
    </w:p>
    <w:p w14:paraId="6A975710" w14:textId="7DDE0F66" w:rsidR="00376FA3" w:rsidRDefault="00831492" w:rsidP="00831492">
      <w:r w:rsidRPr="007C61BC">
        <w:t>To analyse the impact of IC</w:t>
      </w:r>
      <w:r>
        <w:t>I</w:t>
      </w:r>
      <w:r w:rsidRPr="007C61BC">
        <w:t xml:space="preserve"> we have evaluated PUSCH demodulation performance in static channel conditions under assumption that receive signal has a fixed frequency offset and gNB performs demodulation under assumption of ideal FO estimation and post</w:t>
      </w:r>
      <w:r>
        <w:t>-</w:t>
      </w:r>
      <w:r w:rsidRPr="007C61BC">
        <w:t xml:space="preserve">FFT FO compensation. Simulation results for </w:t>
      </w:r>
      <w:r w:rsidR="00376FA3">
        <w:t>different MCS values were performed. Performance with pre-FFT and post-FFT frequency offset correction was evaluated. In Figure 2 we summarize demodulation performance loss for post-FFT processing comparing to pre-FFT. For some scenarios bars of performance loss are not presented. It means that 70% throughput cannot be reached</w:t>
      </w:r>
      <w:r w:rsidR="00863289">
        <w:t xml:space="preserve"> with post-FF processing. The following main simulation parameters were assumed: </w:t>
      </w:r>
    </w:p>
    <w:p w14:paraId="30551054" w14:textId="4A4BCA9D" w:rsidR="00831492" w:rsidRPr="00C6588A" w:rsidRDefault="00831492" w:rsidP="00831492">
      <w:pPr>
        <w:numPr>
          <w:ilvl w:val="0"/>
          <w:numId w:val="25"/>
        </w:numPr>
        <w:jc w:val="left"/>
      </w:pPr>
      <w:r>
        <w:t xml:space="preserve">CBW/SCS: 100 MHz + 120 kHz; Full allocation  </w:t>
      </w:r>
    </w:p>
    <w:p w14:paraId="4A602D53" w14:textId="77777777" w:rsidR="00831492" w:rsidRPr="00C6588A" w:rsidRDefault="00831492" w:rsidP="00831492">
      <w:pPr>
        <w:numPr>
          <w:ilvl w:val="0"/>
          <w:numId w:val="25"/>
        </w:numPr>
        <w:jc w:val="left"/>
      </w:pPr>
      <w:r w:rsidRPr="00C6588A">
        <w:t>P</w:t>
      </w:r>
      <w:r>
        <w:t>U</w:t>
      </w:r>
      <w:r w:rsidRPr="00C6588A">
        <w:t>SCH mapping: Type A, Start symbol 2, Duration 12</w:t>
      </w:r>
    </w:p>
    <w:p w14:paraId="66B79594" w14:textId="77777777" w:rsidR="00831492" w:rsidRPr="00D625B3" w:rsidRDefault="00831492" w:rsidP="00831492">
      <w:pPr>
        <w:numPr>
          <w:ilvl w:val="0"/>
          <w:numId w:val="25"/>
        </w:numPr>
        <w:jc w:val="left"/>
      </w:pPr>
      <w:r w:rsidRPr="00C6588A">
        <w:t xml:space="preserve">FRC: </w:t>
      </w:r>
      <w:r>
        <w:t>QPSK</w:t>
      </w:r>
      <w:r w:rsidRPr="00C6588A">
        <w:t xml:space="preserve"> Rank 1 (MCS </w:t>
      </w:r>
      <w:r>
        <w:t>6</w:t>
      </w:r>
      <w:r w:rsidRPr="00C6588A">
        <w:t>)</w:t>
      </w:r>
      <w:r>
        <w:t xml:space="preserve"> / 1</w:t>
      </w:r>
      <w:r w:rsidRPr="00C6588A">
        <w:t>6QAM Rank 1 (MCS 1</w:t>
      </w:r>
      <w:r>
        <w:t>3</w:t>
      </w:r>
      <w:r w:rsidRPr="00C6588A">
        <w:t>)</w:t>
      </w:r>
      <w:r>
        <w:t xml:space="preserve"> / </w:t>
      </w:r>
      <w:r w:rsidRPr="00D625B3">
        <w:t>64QAM Rank 1 (MCS 1</w:t>
      </w:r>
      <w:r>
        <w:t>9</w:t>
      </w:r>
      <w:r w:rsidRPr="00D625B3">
        <w:t>)</w:t>
      </w:r>
    </w:p>
    <w:p w14:paraId="2BF23319" w14:textId="77777777" w:rsidR="00831492" w:rsidRPr="00AE1538" w:rsidRDefault="00831492" w:rsidP="00831492">
      <w:pPr>
        <w:numPr>
          <w:ilvl w:val="0"/>
          <w:numId w:val="25"/>
        </w:numPr>
        <w:jc w:val="left"/>
      </w:pPr>
      <w:r w:rsidRPr="00AE1538">
        <w:t>Channel model: Static channel model</w:t>
      </w:r>
    </w:p>
    <w:p w14:paraId="059F01E1" w14:textId="77777777" w:rsidR="00831492" w:rsidRDefault="00831492" w:rsidP="00831492">
      <w:pPr>
        <w:numPr>
          <w:ilvl w:val="0"/>
          <w:numId w:val="25"/>
        </w:numPr>
        <w:jc w:val="left"/>
      </w:pPr>
      <w:r w:rsidRPr="00AE1538">
        <w:t>Frequency offset</w:t>
      </w:r>
      <w:r>
        <w:t xml:space="preserve"> corresponds to double Doppler frequency at 30 GHz CF and UE speed from 200 km/h to 350 km/h</w:t>
      </w:r>
      <w:r w:rsidRPr="00AE1538">
        <w:t xml:space="preserve">: </w:t>
      </w:r>
    </w:p>
    <w:p w14:paraId="4017C644" w14:textId="4B36F812" w:rsidR="00831492" w:rsidRDefault="00831492" w:rsidP="00831492">
      <w:pPr>
        <w:numPr>
          <w:ilvl w:val="0"/>
          <w:numId w:val="25"/>
        </w:numPr>
        <w:jc w:val="left"/>
      </w:pPr>
      <w:r>
        <w:t>Frequency offset estimation: Ideal</w:t>
      </w:r>
      <w:r w:rsidR="00376FA3">
        <w:t xml:space="preserve"> estimation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0"/>
        <w:gridCol w:w="4929"/>
      </w:tblGrid>
      <w:tr w:rsidR="00831492" w14:paraId="33BBA9EB" w14:textId="77777777" w:rsidTr="00376FA3">
        <w:tc>
          <w:tcPr>
            <w:tcW w:w="4710" w:type="dxa"/>
            <w:vAlign w:val="center"/>
          </w:tcPr>
          <w:p w14:paraId="75CC4A67" w14:textId="77777777" w:rsidR="00831492" w:rsidRDefault="00831492" w:rsidP="00831492">
            <w:pPr>
              <w:spacing w:after="0"/>
              <w:jc w:val="center"/>
            </w:pPr>
            <w:r>
              <w:rPr>
                <w:noProof/>
              </w:rPr>
              <w:drawing>
                <wp:inline distT="0" distB="0" distL="0" distR="0" wp14:anchorId="39C91584" wp14:editId="724B34AA">
                  <wp:extent cx="2997940" cy="1440000"/>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97940" cy="1440000"/>
                          </a:xfrm>
                          <a:prstGeom prst="rect">
                            <a:avLst/>
                          </a:prstGeom>
                          <a:noFill/>
                        </pic:spPr>
                      </pic:pic>
                    </a:graphicData>
                  </a:graphic>
                </wp:inline>
              </w:drawing>
            </w:r>
          </w:p>
        </w:tc>
        <w:tc>
          <w:tcPr>
            <w:tcW w:w="4929" w:type="dxa"/>
            <w:vAlign w:val="center"/>
          </w:tcPr>
          <w:p w14:paraId="394F56A4" w14:textId="77777777" w:rsidR="00831492" w:rsidRDefault="00831492" w:rsidP="00831492">
            <w:pPr>
              <w:spacing w:after="0"/>
              <w:jc w:val="center"/>
            </w:pPr>
            <w:r>
              <w:rPr>
                <w:noProof/>
              </w:rPr>
              <w:drawing>
                <wp:inline distT="0" distB="0" distL="0" distR="0" wp14:anchorId="4A305FD5" wp14:editId="3CD954CE">
                  <wp:extent cx="3140946" cy="1440000"/>
                  <wp:effectExtent l="0" t="0" r="254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40946" cy="1440000"/>
                          </a:xfrm>
                          <a:prstGeom prst="rect">
                            <a:avLst/>
                          </a:prstGeom>
                          <a:noFill/>
                        </pic:spPr>
                      </pic:pic>
                    </a:graphicData>
                  </a:graphic>
                </wp:inline>
              </w:drawing>
            </w:r>
          </w:p>
        </w:tc>
      </w:tr>
      <w:tr w:rsidR="00831492" w14:paraId="6010DD12" w14:textId="77777777" w:rsidTr="00376FA3">
        <w:tc>
          <w:tcPr>
            <w:tcW w:w="9639" w:type="dxa"/>
            <w:gridSpan w:val="2"/>
            <w:vAlign w:val="center"/>
          </w:tcPr>
          <w:p w14:paraId="41727C21" w14:textId="77777777" w:rsidR="00831492" w:rsidRDefault="00831492" w:rsidP="00831492">
            <w:pPr>
              <w:spacing w:after="0"/>
              <w:jc w:val="center"/>
            </w:pPr>
            <w:r>
              <w:rPr>
                <w:noProof/>
              </w:rPr>
              <w:drawing>
                <wp:inline distT="0" distB="0" distL="0" distR="0" wp14:anchorId="78974849" wp14:editId="5EBD1679">
                  <wp:extent cx="2672430" cy="1440000"/>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72430" cy="1440000"/>
                          </a:xfrm>
                          <a:prstGeom prst="rect">
                            <a:avLst/>
                          </a:prstGeom>
                          <a:noFill/>
                        </pic:spPr>
                      </pic:pic>
                    </a:graphicData>
                  </a:graphic>
                </wp:inline>
              </w:drawing>
            </w:r>
          </w:p>
        </w:tc>
      </w:tr>
      <w:tr w:rsidR="00831492" w14:paraId="04D27AAD" w14:textId="77777777" w:rsidTr="00376FA3">
        <w:tc>
          <w:tcPr>
            <w:tcW w:w="9639" w:type="dxa"/>
            <w:gridSpan w:val="2"/>
          </w:tcPr>
          <w:p w14:paraId="01FDE8A4" w14:textId="60A2E1F4" w:rsidR="00831492" w:rsidRDefault="00936A7F" w:rsidP="00936A7F">
            <w:pPr>
              <w:pStyle w:val="Caption"/>
              <w:jc w:val="center"/>
            </w:pPr>
            <w:r>
              <w:t>Figu</w:t>
            </w:r>
            <w:r w:rsidRPr="000159EE">
              <w:t xml:space="preserve">re </w:t>
            </w:r>
            <w:r w:rsidR="00376FA3">
              <w:t>2</w:t>
            </w:r>
            <w:r w:rsidRPr="000159EE">
              <w:t xml:space="preserve">. </w:t>
            </w:r>
            <w:r w:rsidR="00376FA3">
              <w:t xml:space="preserve">HST FR2 </w:t>
            </w:r>
            <w:r w:rsidRPr="000159EE">
              <w:t>PUSCH</w:t>
            </w:r>
            <w:r>
              <w:t xml:space="preserve"> performance degradation </w:t>
            </w:r>
            <w:r w:rsidR="00376FA3">
              <w:t xml:space="preserve">with post-FFT frequency offset compensation </w:t>
            </w:r>
            <w:r>
              <w:t>vs UE speed</w:t>
            </w:r>
          </w:p>
        </w:tc>
      </w:tr>
    </w:tbl>
    <w:p w14:paraId="1A47964F" w14:textId="0656A02E" w:rsidR="00831492" w:rsidRDefault="00831492" w:rsidP="00831492">
      <w:pPr>
        <w:rPr>
          <w:i/>
          <w:lang w:val="en-US" w:eastAsia="ja-JP" w:bidi="hi-IN"/>
        </w:rPr>
      </w:pPr>
      <w:r w:rsidRPr="000159EE">
        <w:rPr>
          <w:b/>
          <w:i/>
          <w:lang w:val="en-US" w:eastAsia="ja-JP" w:bidi="hi-IN"/>
        </w:rPr>
        <w:t>Observation #</w:t>
      </w:r>
      <w:r w:rsidR="00376FA3">
        <w:rPr>
          <w:b/>
          <w:i/>
          <w:lang w:val="en-US" w:eastAsia="ja-JP" w:bidi="hi-IN"/>
        </w:rPr>
        <w:t>7</w:t>
      </w:r>
      <w:r w:rsidRPr="000159EE">
        <w:rPr>
          <w:b/>
          <w:i/>
          <w:lang w:val="en-US" w:eastAsia="ja-JP" w:bidi="hi-IN"/>
        </w:rPr>
        <w:t xml:space="preserve">: </w:t>
      </w:r>
      <w:r w:rsidRPr="000159EE">
        <w:rPr>
          <w:i/>
          <w:lang w:val="en-US" w:eastAsia="ja-JP" w:bidi="hi-IN"/>
        </w:rPr>
        <w:t>UL demodulation</w:t>
      </w:r>
      <w:r w:rsidRPr="00831492">
        <w:rPr>
          <w:i/>
          <w:lang w:val="en-US" w:eastAsia="ja-JP" w:bidi="hi-IN"/>
        </w:rPr>
        <w:t xml:space="preserve"> performance degradation due to </w:t>
      </w:r>
      <w:r w:rsidR="00C02A9E">
        <w:rPr>
          <w:i/>
          <w:lang w:val="en-US" w:eastAsia="ja-JP" w:bidi="hi-IN"/>
        </w:rPr>
        <w:t>post-FFT frequency offset compensation:</w:t>
      </w:r>
    </w:p>
    <w:p w14:paraId="4B9D97BD" w14:textId="59400D90" w:rsidR="00CD6DA5" w:rsidRPr="00073F76" w:rsidRDefault="00831492" w:rsidP="00376FA3">
      <w:pPr>
        <w:pStyle w:val="ListParagraph"/>
        <w:numPr>
          <w:ilvl w:val="0"/>
          <w:numId w:val="27"/>
        </w:numPr>
        <w:rPr>
          <w:rFonts w:ascii="Times New Roman" w:hAnsi="Times New Roman"/>
          <w:i/>
          <w:sz w:val="20"/>
          <w:szCs w:val="20"/>
          <w:lang w:eastAsia="ja-JP" w:bidi="hi-IN"/>
        </w:rPr>
      </w:pPr>
      <w:r w:rsidRPr="00831492">
        <w:rPr>
          <w:rFonts w:ascii="Times New Roman" w:hAnsi="Times New Roman"/>
          <w:i/>
          <w:sz w:val="20"/>
          <w:szCs w:val="20"/>
          <w:lang w:eastAsia="ja-JP" w:bidi="hi-IN"/>
        </w:rPr>
        <w:t>For 120 kHz SCS acceptable performance degradation (&lt; 2dB) is observed for QPSK and 16QAM with UE speed up to 350 km/h. 64QAM can operate only up to 290 km/h but performance loss even with 200 km/h is higher than 2 dB.</w:t>
      </w:r>
    </w:p>
    <w:p w14:paraId="19784624" w14:textId="77777777" w:rsidR="00863289" w:rsidRDefault="00863289" w:rsidP="00073F76">
      <w:pPr>
        <w:spacing w:after="0"/>
        <w:rPr>
          <w:iCs/>
          <w:lang w:eastAsia="ja-JP" w:bidi="hi-IN"/>
        </w:rPr>
      </w:pPr>
    </w:p>
    <w:p w14:paraId="6E4A4AE0" w14:textId="4B01A734" w:rsidR="00073F76" w:rsidRDefault="00CD6DA5" w:rsidP="00073F76">
      <w:pPr>
        <w:spacing w:after="0"/>
        <w:rPr>
          <w:iCs/>
          <w:lang w:eastAsia="ja-JP" w:bidi="hi-IN"/>
        </w:rPr>
      </w:pPr>
      <w:r w:rsidRPr="00CD6DA5">
        <w:rPr>
          <w:iCs/>
          <w:lang w:eastAsia="ja-JP" w:bidi="hi-IN"/>
        </w:rPr>
        <w:t>Considering CPE as serving UE we can assume that gNB operates with only single UE at each time</w:t>
      </w:r>
      <w:r w:rsidR="00073F76">
        <w:rPr>
          <w:iCs/>
          <w:lang w:eastAsia="ja-JP" w:bidi="hi-IN"/>
        </w:rPr>
        <w:t xml:space="preserve"> in </w:t>
      </w:r>
      <w:r w:rsidR="00073F76" w:rsidRPr="00CD6DA5">
        <w:rPr>
          <w:iCs/>
          <w:lang w:eastAsia="ja-JP" w:bidi="hi-IN"/>
        </w:rPr>
        <w:t xml:space="preserve">HST </w:t>
      </w:r>
      <w:r w:rsidR="00073F76">
        <w:rPr>
          <w:iCs/>
          <w:lang w:eastAsia="ja-JP" w:bidi="hi-IN"/>
        </w:rPr>
        <w:t>FR2 deployments</w:t>
      </w:r>
      <w:r w:rsidRPr="00CD6DA5">
        <w:rPr>
          <w:iCs/>
          <w:lang w:eastAsia="ja-JP" w:bidi="hi-IN"/>
        </w:rPr>
        <w:t xml:space="preserve">. In this case gNB can use pre-FFT FO compensation approach and fully avoid ICI in baseband signal. </w:t>
      </w:r>
    </w:p>
    <w:p w14:paraId="5714ECCE" w14:textId="4B5AA4D4" w:rsidR="00073F76" w:rsidRPr="00376FA3" w:rsidRDefault="00376FA3" w:rsidP="00073F76">
      <w:pPr>
        <w:rPr>
          <w:iCs/>
          <w:lang w:eastAsia="ja-JP" w:bidi="hi-IN"/>
        </w:rPr>
      </w:pPr>
      <w:r w:rsidRPr="00376FA3">
        <w:rPr>
          <w:iCs/>
          <w:lang w:eastAsia="ja-JP" w:bidi="hi-IN"/>
        </w:rPr>
        <w:lastRenderedPageBreak/>
        <w:t>Definitely</w:t>
      </w:r>
      <w:r>
        <w:rPr>
          <w:iCs/>
          <w:lang w:eastAsia="ja-JP" w:bidi="hi-IN"/>
        </w:rPr>
        <w:t xml:space="preserve">, </w:t>
      </w:r>
      <w:r w:rsidR="00CD6DA5">
        <w:rPr>
          <w:iCs/>
          <w:lang w:eastAsia="ja-JP" w:bidi="hi-IN"/>
        </w:rPr>
        <w:t xml:space="preserve">gNB implementations with </w:t>
      </w:r>
      <w:proofErr w:type="gramStart"/>
      <w:r w:rsidR="00CD6DA5">
        <w:rPr>
          <w:iCs/>
          <w:lang w:eastAsia="ja-JP" w:bidi="hi-IN"/>
        </w:rPr>
        <w:t>pre</w:t>
      </w:r>
      <w:proofErr w:type="gramEnd"/>
      <w:r w:rsidR="00CD6DA5">
        <w:rPr>
          <w:iCs/>
          <w:lang w:eastAsia="ja-JP" w:bidi="hi-IN"/>
        </w:rPr>
        <w:t xml:space="preserve"> and post-FFT frequency offset compensation might exist and RAN4 should not mandate one of them. However</w:t>
      </w:r>
      <w:r w:rsidR="00073F76">
        <w:rPr>
          <w:iCs/>
          <w:lang w:eastAsia="ja-JP" w:bidi="hi-IN"/>
        </w:rPr>
        <w:t>,</w:t>
      </w:r>
      <w:r w:rsidR="00CD6DA5">
        <w:rPr>
          <w:iCs/>
          <w:lang w:eastAsia="ja-JP" w:bidi="hi-IN"/>
        </w:rPr>
        <w:t xml:space="preserve"> as we see based on obtained results, approach with post-FFT processing allows to support smaller speed and cannot guarantee reliable performance with 64QAM. </w:t>
      </w:r>
      <w:r w:rsidR="00073F76">
        <w:rPr>
          <w:iCs/>
          <w:lang w:eastAsia="ja-JP" w:bidi="hi-IN"/>
        </w:rPr>
        <w:t>Also, considering two possible implementation options it can be quite complicated to align results between companies during the requirements definition.</w:t>
      </w:r>
    </w:p>
    <w:p w14:paraId="3C1DA807" w14:textId="26ABE85C" w:rsidR="00073F76" w:rsidRPr="00073F76" w:rsidRDefault="00073F76" w:rsidP="00073F76">
      <w:pPr>
        <w:rPr>
          <w:i/>
          <w:lang w:eastAsia="ja-JP" w:bidi="hi-IN"/>
        </w:rPr>
      </w:pPr>
      <w:r w:rsidRPr="000159EE">
        <w:rPr>
          <w:b/>
          <w:i/>
          <w:lang w:val="en-US" w:eastAsia="ja-JP" w:bidi="hi-IN"/>
        </w:rPr>
        <w:t>Observation #</w:t>
      </w:r>
      <w:r w:rsidR="00C12978">
        <w:rPr>
          <w:b/>
          <w:i/>
          <w:lang w:val="en-US" w:eastAsia="ja-JP" w:bidi="hi-IN"/>
        </w:rPr>
        <w:t>8</w:t>
      </w:r>
      <w:r w:rsidRPr="000159EE">
        <w:rPr>
          <w:b/>
          <w:i/>
          <w:lang w:val="en-US" w:eastAsia="ja-JP" w:bidi="hi-IN"/>
        </w:rPr>
        <w:t xml:space="preserve">: </w:t>
      </w:r>
      <w:r>
        <w:rPr>
          <w:i/>
          <w:lang w:val="en-US" w:eastAsia="ja-JP" w:bidi="hi-IN"/>
        </w:rPr>
        <w:t xml:space="preserve">There </w:t>
      </w:r>
      <w:r w:rsidR="004F5646">
        <w:rPr>
          <w:i/>
          <w:lang w:val="en-US" w:eastAsia="ja-JP" w:bidi="hi-IN"/>
        </w:rPr>
        <w:t>is two</w:t>
      </w:r>
      <w:r>
        <w:rPr>
          <w:i/>
          <w:lang w:val="en-US" w:eastAsia="ja-JP" w:bidi="hi-IN"/>
        </w:rPr>
        <w:t xml:space="preserve"> different implementation options on UL frequency offset compensation with big difference in terms of provided demodulation performance. </w:t>
      </w:r>
    </w:p>
    <w:p w14:paraId="2DDA9DDE" w14:textId="21D609C7" w:rsidR="00C12978" w:rsidRDefault="00073F76" w:rsidP="00376FA3">
      <w:pPr>
        <w:rPr>
          <w:iCs/>
          <w:lang w:eastAsia="ja-JP" w:bidi="hi-IN"/>
        </w:rPr>
      </w:pPr>
      <w:r w:rsidRPr="00073F76">
        <w:rPr>
          <w:iCs/>
          <w:lang w:eastAsia="ja-JP" w:bidi="hi-IN"/>
        </w:rPr>
        <w:t>If</w:t>
      </w:r>
      <w:r>
        <w:rPr>
          <w:iCs/>
          <w:lang w:eastAsia="ja-JP" w:bidi="hi-IN"/>
        </w:rPr>
        <w:t xml:space="preserve"> RAN4 will define requirements only with low order modulations, there will be no guarantee on providing of high performance in HST FR2 conditions. However, we believe that 64QAM operation is an important feature to establish good passenger service in HST deployments especially when we consider CPE devise as a backhaul link. In this case we suggest defining two set of HST FR2 requirements </w:t>
      </w:r>
      <w:r w:rsidR="00C12978">
        <w:rPr>
          <w:iCs/>
          <w:lang w:eastAsia="ja-JP" w:bidi="hi-IN"/>
        </w:rPr>
        <w:t>to distinguish different implementations. One set of requirements can be defined with smaller UE speed or smaller modulation order. Another one can cover higher UE speed or higher modulation order or even both. Both set of requirements should be up to BS declaration.</w:t>
      </w:r>
    </w:p>
    <w:p w14:paraId="348FE393" w14:textId="717550E6" w:rsidR="005F32C2" w:rsidRPr="00D05090" w:rsidRDefault="00EC2ABE" w:rsidP="00C12978">
      <w:pPr>
        <w:pStyle w:val="Proposal1"/>
      </w:pPr>
      <w:r w:rsidRPr="00EC2ABE">
        <w:t>Proposal #3:</w:t>
      </w:r>
      <w:r w:rsidRPr="00EC2ABE">
        <w:tab/>
        <w:t>Define different set</w:t>
      </w:r>
      <w:r>
        <w:t>s</w:t>
      </w:r>
      <w:r w:rsidRPr="00EC2ABE">
        <w:t xml:space="preserve"> of UL requirements to cover different frequency offset compensation implementation</w:t>
      </w:r>
      <w:r>
        <w:t>s</w:t>
      </w:r>
      <w:r w:rsidR="00C12978">
        <w:t>.</w:t>
      </w:r>
    </w:p>
    <w:p w14:paraId="7D45A7C8" w14:textId="77777777" w:rsidR="000D4B18" w:rsidRPr="00146B4F" w:rsidRDefault="000D4B18" w:rsidP="00422531">
      <w:pPr>
        <w:pStyle w:val="Heading1"/>
      </w:pPr>
      <w:r w:rsidRPr="00146B4F">
        <w:t>Conclusion</w:t>
      </w:r>
    </w:p>
    <w:p w14:paraId="7442AFB2" w14:textId="0F23A272" w:rsidR="00131E05" w:rsidRDefault="00DC2D0E" w:rsidP="007C0360">
      <w:pPr>
        <w:tabs>
          <w:tab w:val="left" w:pos="709"/>
        </w:tabs>
        <w:spacing w:before="60" w:after="60"/>
      </w:pPr>
      <w:r w:rsidRPr="006B07C2">
        <w:t xml:space="preserve">In this </w:t>
      </w:r>
      <w:r w:rsidR="00F42C0A" w:rsidRPr="006B07C2">
        <w:t>contribution</w:t>
      </w:r>
      <w:r w:rsidRPr="006B07C2">
        <w:t xml:space="preserve"> </w:t>
      </w:r>
      <w:r w:rsidR="00F42C0A" w:rsidRPr="006B07C2">
        <w:t>we prov</w:t>
      </w:r>
      <w:r w:rsidR="005A0FAA" w:rsidRPr="006B07C2">
        <w:t>ide</w:t>
      </w:r>
      <w:r w:rsidR="00F42C0A" w:rsidRPr="006B07C2">
        <w:t xml:space="preserve"> our view </w:t>
      </w:r>
      <w:r w:rsidR="005A0FAA" w:rsidRPr="006B07C2">
        <w:t xml:space="preserve">on </w:t>
      </w:r>
      <w:r w:rsidR="00407B8B" w:rsidRPr="006B07C2">
        <w:t>HST FR2 deployment aspects</w:t>
      </w:r>
      <w:r w:rsidR="005A0FAA" w:rsidRPr="006B07C2">
        <w:t>. In summary, we make the following proposals:</w:t>
      </w:r>
    </w:p>
    <w:p w14:paraId="753F4F56" w14:textId="77777777" w:rsidR="00C12978" w:rsidRDefault="00C12978" w:rsidP="00C12978">
      <w:pPr>
        <w:pStyle w:val="Proposal1"/>
      </w:pPr>
      <w:r w:rsidRPr="00C12978">
        <w:t>Proposal #</w:t>
      </w:r>
      <w:r>
        <w:t>1</w:t>
      </w:r>
      <w:r w:rsidRPr="00C12978">
        <w:t>:</w:t>
      </w:r>
      <w:r w:rsidRPr="00C12978">
        <w:tab/>
      </w:r>
      <w:r>
        <w:t>Assume the following r</w:t>
      </w:r>
      <w:r w:rsidRPr="00C12978">
        <w:t>eference signal(s) for DL frequency offset tracking:</w:t>
      </w:r>
    </w:p>
    <w:p w14:paraId="18D38630" w14:textId="77777777" w:rsidR="00C12978" w:rsidRDefault="00C12978" w:rsidP="00C12978">
      <w:pPr>
        <w:pStyle w:val="Proposal1"/>
        <w:numPr>
          <w:ilvl w:val="0"/>
          <w:numId w:val="42"/>
        </w:numPr>
      </w:pPr>
      <w:r w:rsidRPr="00C12978">
        <w:t>For unidirectional deploym</w:t>
      </w:r>
      <w:r>
        <w:t xml:space="preserve">ent </w:t>
      </w:r>
      <w:r w:rsidRPr="00C12978">
        <w:t>TRS, DMRS</w:t>
      </w:r>
      <w:r>
        <w:t xml:space="preserve"> or </w:t>
      </w:r>
      <w:r w:rsidRPr="00C12978">
        <w:t>TRS + PTRS</w:t>
      </w:r>
    </w:p>
    <w:p w14:paraId="651B9853" w14:textId="6A227238" w:rsidR="00C12978" w:rsidRDefault="00C12978" w:rsidP="00C12978">
      <w:pPr>
        <w:pStyle w:val="Proposal1"/>
        <w:numPr>
          <w:ilvl w:val="0"/>
          <w:numId w:val="42"/>
        </w:numPr>
      </w:pPr>
      <w:r w:rsidRPr="00C12978">
        <w:t>For bidirectional deploym</w:t>
      </w:r>
      <w:r>
        <w:t xml:space="preserve">ent </w:t>
      </w:r>
      <w:r w:rsidRPr="00C12978">
        <w:t>TRS+ PTRS</w:t>
      </w:r>
    </w:p>
    <w:p w14:paraId="0E998D87" w14:textId="6B7C2CCE" w:rsidR="00C12978" w:rsidRPr="00D05090" w:rsidRDefault="00C12978" w:rsidP="00C12978">
      <w:pPr>
        <w:pStyle w:val="Proposal1"/>
      </w:pPr>
      <w:r w:rsidRPr="00C12978">
        <w:t>Proposal #</w:t>
      </w:r>
      <w:r>
        <w:t>2</w:t>
      </w:r>
      <w:r w:rsidRPr="00C12978">
        <w:t>:</w:t>
      </w:r>
      <w:r w:rsidRPr="00C12978">
        <w:tab/>
      </w:r>
      <w:r>
        <w:t>Assume the following r</w:t>
      </w:r>
      <w:r w:rsidRPr="00C12978">
        <w:t xml:space="preserve">eference signal(s) for </w:t>
      </w:r>
      <w:r>
        <w:t>U</w:t>
      </w:r>
      <w:r w:rsidRPr="00C12978">
        <w:t>L frequency offset tracking:</w:t>
      </w:r>
      <w:r>
        <w:t xml:space="preserve"> PT</w:t>
      </w:r>
      <w:r w:rsidRPr="00C12978">
        <w:t>RS</w:t>
      </w:r>
      <w:r>
        <w:t xml:space="preserve"> or DMRS</w:t>
      </w:r>
      <w:r w:rsidRPr="00C12978">
        <w:t xml:space="preserve"> + PTRS</w:t>
      </w:r>
      <w:r>
        <w:t xml:space="preserve"> where </w:t>
      </w:r>
      <w:r w:rsidRPr="00C12978">
        <w:t xml:space="preserve">PTRS density </w:t>
      </w:r>
      <w:r w:rsidR="00EC2ABE">
        <w:t>is</w:t>
      </w:r>
      <w:r w:rsidRPr="00C12978">
        <w:t xml:space="preserve"> not less tha</w:t>
      </w:r>
      <w:r w:rsidR="00EC2ABE">
        <w:t>n</w:t>
      </w:r>
      <w:r w:rsidRPr="00C12978">
        <w:t xml:space="preserve"> every second symbol.</w:t>
      </w:r>
    </w:p>
    <w:p w14:paraId="4E14CA16" w14:textId="3B280638" w:rsidR="00C12978" w:rsidRDefault="00C12978" w:rsidP="00C12978">
      <w:pPr>
        <w:pStyle w:val="Proposal1"/>
      </w:pPr>
      <w:r w:rsidRPr="00C12978">
        <w:t>Proposal #</w:t>
      </w:r>
      <w:r>
        <w:t>3</w:t>
      </w:r>
      <w:r w:rsidRPr="00C12978">
        <w:t>:</w:t>
      </w:r>
      <w:r w:rsidRPr="00C12978">
        <w:tab/>
      </w:r>
      <w:r w:rsidR="00822776">
        <w:t>Define</w:t>
      </w:r>
      <w:r>
        <w:t xml:space="preserve"> different set of UL requirements to cover different</w:t>
      </w:r>
      <w:r w:rsidR="00822776">
        <w:t xml:space="preserve"> frequency offset</w:t>
      </w:r>
      <w:r>
        <w:t xml:space="preserve"> compensation </w:t>
      </w:r>
      <w:r w:rsidR="00822776">
        <w:t>implementation</w:t>
      </w:r>
      <w:r>
        <w:t>.</w:t>
      </w:r>
    </w:p>
    <w:p w14:paraId="6D013FB3" w14:textId="77777777" w:rsidR="001E216A" w:rsidRPr="00146B4F" w:rsidRDefault="001E216A" w:rsidP="00422531">
      <w:pPr>
        <w:pStyle w:val="Heading1"/>
        <w:numPr>
          <w:ilvl w:val="0"/>
          <w:numId w:val="0"/>
        </w:numPr>
        <w:tabs>
          <w:tab w:val="clear" w:pos="567"/>
          <w:tab w:val="left" w:pos="0"/>
        </w:tabs>
      </w:pPr>
      <w:r w:rsidRPr="00146B4F">
        <w:t>References</w:t>
      </w:r>
    </w:p>
    <w:p w14:paraId="63F5AA77" w14:textId="461DD431" w:rsidR="0055034A" w:rsidRDefault="00822776" w:rsidP="0055034A">
      <w:pPr>
        <w:widowControl w:val="0"/>
        <w:numPr>
          <w:ilvl w:val="0"/>
          <w:numId w:val="2"/>
        </w:numPr>
        <w:jc w:val="left"/>
        <w:textAlignment w:val="auto"/>
      </w:pPr>
      <w:bookmarkStart w:id="9" w:name="_Ref21009160"/>
      <w:bookmarkStart w:id="10" w:name="_Ref61652786"/>
      <w:bookmarkStart w:id="11" w:name="_Hlk21019686"/>
      <w:bookmarkStart w:id="12" w:name="_Ref20910096"/>
      <w:r w:rsidRPr="00822776">
        <w:t xml:space="preserve">R4-2103240 </w:t>
      </w:r>
      <w:r w:rsidR="0055034A">
        <w:t>“</w:t>
      </w:r>
      <w:r w:rsidR="00407B8B" w:rsidRPr="00407B8B">
        <w:t>WF on NR support for HST in FR2</w:t>
      </w:r>
      <w:r w:rsidR="0055034A">
        <w:t xml:space="preserve">”, </w:t>
      </w:r>
      <w:r w:rsidR="00407B8B">
        <w:t>Samsung</w:t>
      </w:r>
      <w:r w:rsidR="0055034A">
        <w:t>, RAN4 #9</w:t>
      </w:r>
      <w:r>
        <w:t>8</w:t>
      </w:r>
      <w:r w:rsidR="00407B8B">
        <w:t>e</w:t>
      </w:r>
      <w:r w:rsidR="0055034A">
        <w:t>,</w:t>
      </w:r>
      <w:r w:rsidR="002872BF">
        <w:t xml:space="preserve"> </w:t>
      </w:r>
      <w:r>
        <w:t>February</w:t>
      </w:r>
      <w:r w:rsidR="0055034A">
        <w:t xml:space="preserve"> 20</w:t>
      </w:r>
      <w:bookmarkEnd w:id="9"/>
      <w:r w:rsidR="00407B8B">
        <w:t>2</w:t>
      </w:r>
      <w:bookmarkEnd w:id="10"/>
      <w:r>
        <w:t>1</w:t>
      </w:r>
    </w:p>
    <w:p w14:paraId="1A23995C" w14:textId="65DAEE73" w:rsidR="00504867" w:rsidRPr="003C2097" w:rsidRDefault="003C2097" w:rsidP="002C2CF2">
      <w:pPr>
        <w:numPr>
          <w:ilvl w:val="0"/>
          <w:numId w:val="2"/>
        </w:numPr>
        <w:rPr>
          <w:bCs/>
        </w:rPr>
      </w:pPr>
      <w:bookmarkStart w:id="13" w:name="_Ref32417781"/>
      <w:bookmarkStart w:id="14" w:name="_Ref32570490"/>
      <w:bookmarkEnd w:id="11"/>
      <w:r w:rsidRPr="003C2097">
        <w:rPr>
          <w:bCs/>
        </w:rPr>
        <w:t xml:space="preserve">R4-2106436 </w:t>
      </w:r>
      <w:r w:rsidR="003C4FC7" w:rsidRPr="003C2097">
        <w:rPr>
          <w:bCs/>
        </w:rPr>
        <w:t>“</w:t>
      </w:r>
      <w:r w:rsidRPr="003C2097">
        <w:rPr>
          <w:bCs/>
        </w:rPr>
        <w:t>View on UE demodulation requirements for HST FR2</w:t>
      </w:r>
      <w:r w:rsidR="00504867" w:rsidRPr="003C2097">
        <w:rPr>
          <w:bCs/>
        </w:rPr>
        <w:t>”, Intel, RAN4 #9</w:t>
      </w:r>
      <w:r w:rsidR="003C32F8" w:rsidRPr="003C2097">
        <w:rPr>
          <w:bCs/>
        </w:rPr>
        <w:t>8</w:t>
      </w:r>
      <w:r w:rsidRPr="003C2097">
        <w:rPr>
          <w:bCs/>
        </w:rPr>
        <w:t>-bis-</w:t>
      </w:r>
      <w:r w:rsidR="003C32F8" w:rsidRPr="003C2097">
        <w:rPr>
          <w:bCs/>
        </w:rPr>
        <w:t>e</w:t>
      </w:r>
      <w:r w:rsidR="00504867" w:rsidRPr="003C2097">
        <w:rPr>
          <w:bCs/>
        </w:rPr>
        <w:t xml:space="preserve">, </w:t>
      </w:r>
      <w:r w:rsidRPr="003C2097">
        <w:rPr>
          <w:bCs/>
        </w:rPr>
        <w:t>April</w:t>
      </w:r>
      <w:r w:rsidR="00504867" w:rsidRPr="003C2097">
        <w:rPr>
          <w:bCs/>
        </w:rPr>
        <w:t xml:space="preserve"> 20</w:t>
      </w:r>
      <w:r w:rsidR="003C32F8" w:rsidRPr="003C2097">
        <w:rPr>
          <w:bCs/>
        </w:rPr>
        <w:t>21</w:t>
      </w:r>
    </w:p>
    <w:bookmarkEnd w:id="12"/>
    <w:bookmarkEnd w:id="13"/>
    <w:bookmarkEnd w:id="14"/>
    <w:p w14:paraId="27E26DBB" w14:textId="61DD4706" w:rsidR="003C2097" w:rsidRPr="003C2097" w:rsidRDefault="003C2097" w:rsidP="003C2097">
      <w:pPr>
        <w:numPr>
          <w:ilvl w:val="0"/>
          <w:numId w:val="2"/>
        </w:numPr>
        <w:rPr>
          <w:bCs/>
        </w:rPr>
      </w:pPr>
      <w:r w:rsidRPr="003C2097">
        <w:rPr>
          <w:bCs/>
        </w:rPr>
        <w:t>R4-2106437 “View on BS demodulation requirements for HST FR2”, Intel, RAN4 #98-bis-e, April 2021</w:t>
      </w:r>
    </w:p>
    <w:p w14:paraId="0500863B" w14:textId="1E907B99" w:rsidR="00407B8B" w:rsidRPr="00822776" w:rsidRDefault="00407B8B" w:rsidP="003C2097">
      <w:pPr>
        <w:ind w:left="420"/>
        <w:rPr>
          <w:bCs/>
          <w:highlight w:val="yellow"/>
        </w:rPr>
      </w:pPr>
    </w:p>
    <w:sectPr w:rsidR="00407B8B" w:rsidRPr="00822776" w:rsidSect="00AD1D93">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06069" w14:textId="77777777" w:rsidR="00DA770F" w:rsidRDefault="00DA770F">
      <w:r>
        <w:separator/>
      </w:r>
    </w:p>
  </w:endnote>
  <w:endnote w:type="continuationSeparator" w:id="0">
    <w:p w14:paraId="67EE7DCA" w14:textId="77777777" w:rsidR="00DA770F" w:rsidRDefault="00DA770F">
      <w:r>
        <w:continuationSeparator/>
      </w:r>
    </w:p>
  </w:endnote>
  <w:endnote w:type="continuationNotice" w:id="1">
    <w:p w14:paraId="54D38B79" w14:textId="77777777" w:rsidR="00DA770F" w:rsidRDefault="00DA770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altName w:val="Arial"/>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CC"/>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2696B" w14:textId="77777777" w:rsidR="00BF296D" w:rsidRDefault="00BF296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BF296D" w:rsidRDefault="00BF296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89E74" w14:textId="77777777" w:rsidR="00BF296D" w:rsidRPr="00DB1239" w:rsidRDefault="00BF296D"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EEDEF" w14:textId="77777777" w:rsidR="00BF296D" w:rsidRDefault="00BF29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86D13" w14:textId="77777777" w:rsidR="00DA770F" w:rsidRDefault="00DA770F">
      <w:r>
        <w:separator/>
      </w:r>
    </w:p>
  </w:footnote>
  <w:footnote w:type="continuationSeparator" w:id="0">
    <w:p w14:paraId="40A79639" w14:textId="77777777" w:rsidR="00DA770F" w:rsidRDefault="00DA770F">
      <w:r>
        <w:continuationSeparator/>
      </w:r>
    </w:p>
  </w:footnote>
  <w:footnote w:type="continuationNotice" w:id="1">
    <w:p w14:paraId="076AD704" w14:textId="77777777" w:rsidR="00DA770F" w:rsidRDefault="00DA770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D6FF1" w14:textId="77777777" w:rsidR="00BF296D" w:rsidRDefault="00BF296D">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A86C8" w14:textId="77777777" w:rsidR="00BF296D" w:rsidRDefault="00BF29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2336B" w14:textId="77777777" w:rsidR="00BF296D" w:rsidRDefault="00BF29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B6B97"/>
    <w:multiLevelType w:val="hybridMultilevel"/>
    <w:tmpl w:val="A016D5EA"/>
    <w:lvl w:ilvl="0" w:tplc="04090001">
      <w:start w:val="1"/>
      <w:numFmt w:val="bullet"/>
      <w:lvlText w:val=""/>
      <w:lvlJc w:val="left"/>
      <w:pPr>
        <w:ind w:left="2088" w:hanging="360"/>
      </w:pPr>
      <w:rPr>
        <w:rFonts w:ascii="Symbol" w:hAnsi="Symbol"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F230C"/>
    <w:multiLevelType w:val="hybridMultilevel"/>
    <w:tmpl w:val="7018BE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E14DE7"/>
    <w:multiLevelType w:val="hybridMultilevel"/>
    <w:tmpl w:val="C87A9F68"/>
    <w:lvl w:ilvl="0" w:tplc="04090011">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493328"/>
    <w:multiLevelType w:val="hybridMultilevel"/>
    <w:tmpl w:val="6BC6E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5D7EE4"/>
    <w:multiLevelType w:val="hybridMultilevel"/>
    <w:tmpl w:val="669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2227B"/>
    <w:multiLevelType w:val="hybridMultilevel"/>
    <w:tmpl w:val="105849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1" w15:restartNumberingAfterBreak="0">
    <w:nsid w:val="556F40C4"/>
    <w:multiLevelType w:val="hybridMultilevel"/>
    <w:tmpl w:val="C5F4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4E4A55"/>
    <w:multiLevelType w:val="hybridMultilevel"/>
    <w:tmpl w:val="E02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A43A1D"/>
    <w:multiLevelType w:val="hybridMultilevel"/>
    <w:tmpl w:val="7DC6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D22116"/>
    <w:multiLevelType w:val="hybridMultilevel"/>
    <w:tmpl w:val="02CC9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D04FDF"/>
    <w:multiLevelType w:val="hybridMultilevel"/>
    <w:tmpl w:val="A5C4C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2A1A02"/>
    <w:multiLevelType w:val="hybridMultilevel"/>
    <w:tmpl w:val="E3D4F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7D0726"/>
    <w:multiLevelType w:val="hybridMultilevel"/>
    <w:tmpl w:val="E34A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6C336D"/>
    <w:multiLevelType w:val="hybridMultilevel"/>
    <w:tmpl w:val="1F020B72"/>
    <w:lvl w:ilvl="0" w:tplc="8F0C36D0">
      <w:start w:val="1"/>
      <w:numFmt w:val="bullet"/>
      <w:lvlText w:val="•"/>
      <w:lvlJc w:val="left"/>
      <w:pPr>
        <w:tabs>
          <w:tab w:val="num" w:pos="720"/>
        </w:tabs>
        <w:ind w:left="720" w:hanging="360"/>
      </w:pPr>
      <w:rPr>
        <w:rFonts w:ascii="Arial" w:hAnsi="Arial" w:hint="default"/>
      </w:rPr>
    </w:lvl>
    <w:lvl w:ilvl="1" w:tplc="497213D0" w:tentative="1">
      <w:start w:val="1"/>
      <w:numFmt w:val="bullet"/>
      <w:lvlText w:val="•"/>
      <w:lvlJc w:val="left"/>
      <w:pPr>
        <w:tabs>
          <w:tab w:val="num" w:pos="1440"/>
        </w:tabs>
        <w:ind w:left="1440" w:hanging="360"/>
      </w:pPr>
      <w:rPr>
        <w:rFonts w:ascii="Arial" w:hAnsi="Arial" w:hint="default"/>
      </w:rPr>
    </w:lvl>
    <w:lvl w:ilvl="2" w:tplc="85F80846">
      <w:start w:val="1"/>
      <w:numFmt w:val="bullet"/>
      <w:lvlText w:val="•"/>
      <w:lvlJc w:val="left"/>
      <w:pPr>
        <w:tabs>
          <w:tab w:val="num" w:pos="2160"/>
        </w:tabs>
        <w:ind w:left="2160" w:hanging="360"/>
      </w:pPr>
      <w:rPr>
        <w:rFonts w:ascii="Arial" w:hAnsi="Arial" w:hint="default"/>
      </w:rPr>
    </w:lvl>
    <w:lvl w:ilvl="3" w:tplc="C352AF06">
      <w:numFmt w:val="bullet"/>
      <w:lvlText w:val="•"/>
      <w:lvlJc w:val="left"/>
      <w:pPr>
        <w:tabs>
          <w:tab w:val="num" w:pos="2880"/>
        </w:tabs>
        <w:ind w:left="2880" w:hanging="360"/>
      </w:pPr>
      <w:rPr>
        <w:rFonts w:ascii="Arial" w:hAnsi="Arial" w:hint="default"/>
      </w:rPr>
    </w:lvl>
    <w:lvl w:ilvl="4" w:tplc="2CCAC13A" w:tentative="1">
      <w:start w:val="1"/>
      <w:numFmt w:val="bullet"/>
      <w:lvlText w:val="•"/>
      <w:lvlJc w:val="left"/>
      <w:pPr>
        <w:tabs>
          <w:tab w:val="num" w:pos="3600"/>
        </w:tabs>
        <w:ind w:left="3600" w:hanging="360"/>
      </w:pPr>
      <w:rPr>
        <w:rFonts w:ascii="Arial" w:hAnsi="Arial" w:hint="default"/>
      </w:rPr>
    </w:lvl>
    <w:lvl w:ilvl="5" w:tplc="57BAF8A8" w:tentative="1">
      <w:start w:val="1"/>
      <w:numFmt w:val="bullet"/>
      <w:lvlText w:val="•"/>
      <w:lvlJc w:val="left"/>
      <w:pPr>
        <w:tabs>
          <w:tab w:val="num" w:pos="4320"/>
        </w:tabs>
        <w:ind w:left="4320" w:hanging="360"/>
      </w:pPr>
      <w:rPr>
        <w:rFonts w:ascii="Arial" w:hAnsi="Arial" w:hint="default"/>
      </w:rPr>
    </w:lvl>
    <w:lvl w:ilvl="6" w:tplc="EC2CF37E" w:tentative="1">
      <w:start w:val="1"/>
      <w:numFmt w:val="bullet"/>
      <w:lvlText w:val="•"/>
      <w:lvlJc w:val="left"/>
      <w:pPr>
        <w:tabs>
          <w:tab w:val="num" w:pos="5040"/>
        </w:tabs>
        <w:ind w:left="5040" w:hanging="360"/>
      </w:pPr>
      <w:rPr>
        <w:rFonts w:ascii="Arial" w:hAnsi="Arial" w:hint="default"/>
      </w:rPr>
    </w:lvl>
    <w:lvl w:ilvl="7" w:tplc="D6FC06DA" w:tentative="1">
      <w:start w:val="1"/>
      <w:numFmt w:val="bullet"/>
      <w:lvlText w:val="•"/>
      <w:lvlJc w:val="left"/>
      <w:pPr>
        <w:tabs>
          <w:tab w:val="num" w:pos="5760"/>
        </w:tabs>
        <w:ind w:left="5760" w:hanging="360"/>
      </w:pPr>
      <w:rPr>
        <w:rFonts w:ascii="Arial" w:hAnsi="Arial" w:hint="default"/>
      </w:rPr>
    </w:lvl>
    <w:lvl w:ilvl="8" w:tplc="193A2278"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8"/>
  </w:num>
  <w:num w:numId="3">
    <w:abstractNumId w:val="13"/>
  </w:num>
  <w:num w:numId="4">
    <w:abstractNumId w:val="1"/>
  </w:num>
  <w:num w:numId="5">
    <w:abstractNumId w:val="30"/>
  </w:num>
  <w:num w:numId="6">
    <w:abstractNumId w:val="7"/>
  </w:num>
  <w:num w:numId="7">
    <w:abstractNumId w:val="28"/>
  </w:num>
  <w:num w:numId="8">
    <w:abstractNumId w:val="9"/>
  </w:num>
  <w:num w:numId="9">
    <w:abstractNumId w:val="3"/>
  </w:num>
  <w:num w:numId="10">
    <w:abstractNumId w:val="17"/>
  </w:num>
  <w:num w:numId="11">
    <w:abstractNumId w:val="5"/>
  </w:num>
  <w:num w:numId="12">
    <w:abstractNumId w:val="14"/>
  </w:num>
  <w:num w:numId="13">
    <w:abstractNumId w:val="2"/>
  </w:num>
  <w:num w:numId="14">
    <w:abstractNumId w:val="28"/>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4"/>
  </w:num>
  <w:num w:numId="18">
    <w:abstractNumId w:val="16"/>
  </w:num>
  <w:num w:numId="19">
    <w:abstractNumId w:val="22"/>
  </w:num>
  <w:num w:numId="20">
    <w:abstractNumId w:val="32"/>
  </w:num>
  <w:num w:numId="21">
    <w:abstractNumId w:val="19"/>
  </w:num>
  <w:num w:numId="22">
    <w:abstractNumId w:val="11"/>
  </w:num>
  <w:num w:numId="23">
    <w:abstractNumId w:val="24"/>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0"/>
  </w:num>
  <w:num w:numId="27">
    <w:abstractNumId w:val="18"/>
  </w:num>
  <w:num w:numId="28">
    <w:abstractNumId w:val="15"/>
  </w:num>
  <w:num w:numId="29">
    <w:abstractNumId w:val="33"/>
  </w:num>
  <w:num w:numId="30">
    <w:abstractNumId w:val="21"/>
  </w:num>
  <w:num w:numId="31">
    <w:abstractNumId w:val="23"/>
  </w:num>
  <w:num w:numId="32">
    <w:abstractNumId w:val="10"/>
  </w:num>
  <w:num w:numId="33">
    <w:abstractNumId w:val="31"/>
  </w:num>
  <w:num w:numId="34">
    <w:abstractNumId w:val="27"/>
  </w:num>
  <w:num w:numId="35">
    <w:abstractNumId w:val="28"/>
  </w:num>
  <w:num w:numId="36">
    <w:abstractNumId w:val="28"/>
  </w:num>
  <w:num w:numId="37">
    <w:abstractNumId w:val="28"/>
  </w:num>
  <w:num w:numId="38">
    <w:abstractNumId w:val="28"/>
  </w:num>
  <w:num w:numId="39">
    <w:abstractNumId w:val="25"/>
  </w:num>
  <w:num w:numId="40">
    <w:abstractNumId w:val="28"/>
  </w:num>
  <w:num w:numId="41">
    <w:abstractNumId w:val="28"/>
  </w:num>
  <w:num w:numId="4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B4C"/>
    <w:rsid w:val="00004885"/>
    <w:rsid w:val="00004CD0"/>
    <w:rsid w:val="00004D8C"/>
    <w:rsid w:val="00004DCB"/>
    <w:rsid w:val="000051F0"/>
    <w:rsid w:val="00005327"/>
    <w:rsid w:val="000054E8"/>
    <w:rsid w:val="0000553B"/>
    <w:rsid w:val="0000660A"/>
    <w:rsid w:val="0000678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4035"/>
    <w:rsid w:val="000141F0"/>
    <w:rsid w:val="0001468C"/>
    <w:rsid w:val="00015204"/>
    <w:rsid w:val="000159EE"/>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981"/>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6AA"/>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FA7"/>
    <w:rsid w:val="000371A9"/>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374B"/>
    <w:rsid w:val="0004403C"/>
    <w:rsid w:val="00044225"/>
    <w:rsid w:val="00044359"/>
    <w:rsid w:val="000444AD"/>
    <w:rsid w:val="00044576"/>
    <w:rsid w:val="000445D6"/>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632"/>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5CBB"/>
    <w:rsid w:val="00055E56"/>
    <w:rsid w:val="0005602E"/>
    <w:rsid w:val="00056057"/>
    <w:rsid w:val="00056A02"/>
    <w:rsid w:val="00057129"/>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3F76"/>
    <w:rsid w:val="00074375"/>
    <w:rsid w:val="000743A0"/>
    <w:rsid w:val="000748A2"/>
    <w:rsid w:val="00074A66"/>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937"/>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58"/>
    <w:rsid w:val="000979F0"/>
    <w:rsid w:val="00097AE8"/>
    <w:rsid w:val="000A0296"/>
    <w:rsid w:val="000A02DC"/>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1F62"/>
    <w:rsid w:val="000B22B6"/>
    <w:rsid w:val="000B256B"/>
    <w:rsid w:val="000B32D4"/>
    <w:rsid w:val="000B38DA"/>
    <w:rsid w:val="000B3F37"/>
    <w:rsid w:val="000B4083"/>
    <w:rsid w:val="000B463C"/>
    <w:rsid w:val="000B49D7"/>
    <w:rsid w:val="000B4EA5"/>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33"/>
    <w:rsid w:val="000B77E6"/>
    <w:rsid w:val="000B7D5E"/>
    <w:rsid w:val="000C0B74"/>
    <w:rsid w:val="000C133A"/>
    <w:rsid w:val="000C15EE"/>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B91"/>
    <w:rsid w:val="000C5E7D"/>
    <w:rsid w:val="000C6360"/>
    <w:rsid w:val="000C673C"/>
    <w:rsid w:val="000C69F8"/>
    <w:rsid w:val="000C6BDB"/>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284"/>
    <w:rsid w:val="000E254D"/>
    <w:rsid w:val="000E279B"/>
    <w:rsid w:val="000E2D41"/>
    <w:rsid w:val="000E3075"/>
    <w:rsid w:val="000E3358"/>
    <w:rsid w:val="000E38ED"/>
    <w:rsid w:val="000E3A0F"/>
    <w:rsid w:val="000E3F84"/>
    <w:rsid w:val="000E4216"/>
    <w:rsid w:val="000E4249"/>
    <w:rsid w:val="000E471D"/>
    <w:rsid w:val="000E48CD"/>
    <w:rsid w:val="000E4A0B"/>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9ED"/>
    <w:rsid w:val="00122153"/>
    <w:rsid w:val="00122581"/>
    <w:rsid w:val="00122842"/>
    <w:rsid w:val="00122DDC"/>
    <w:rsid w:val="00122EB3"/>
    <w:rsid w:val="00123090"/>
    <w:rsid w:val="0012345C"/>
    <w:rsid w:val="001235C4"/>
    <w:rsid w:val="00123913"/>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62B1"/>
    <w:rsid w:val="00126D98"/>
    <w:rsid w:val="00126DAB"/>
    <w:rsid w:val="001274AC"/>
    <w:rsid w:val="001275E6"/>
    <w:rsid w:val="001278AB"/>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724"/>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500F8"/>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2E6E"/>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AF6"/>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1F1B"/>
    <w:rsid w:val="00182050"/>
    <w:rsid w:val="001820B2"/>
    <w:rsid w:val="001821E9"/>
    <w:rsid w:val="00182608"/>
    <w:rsid w:val="00182E75"/>
    <w:rsid w:val="001830E8"/>
    <w:rsid w:val="001836DF"/>
    <w:rsid w:val="00183CC6"/>
    <w:rsid w:val="00183D8A"/>
    <w:rsid w:val="00183E8B"/>
    <w:rsid w:val="00183F11"/>
    <w:rsid w:val="001840F5"/>
    <w:rsid w:val="001845B5"/>
    <w:rsid w:val="00184DAB"/>
    <w:rsid w:val="00184F51"/>
    <w:rsid w:val="00185257"/>
    <w:rsid w:val="00185E59"/>
    <w:rsid w:val="00185F10"/>
    <w:rsid w:val="00186060"/>
    <w:rsid w:val="00186395"/>
    <w:rsid w:val="00186B4D"/>
    <w:rsid w:val="0018767B"/>
    <w:rsid w:val="0018787F"/>
    <w:rsid w:val="00187F0F"/>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4966"/>
    <w:rsid w:val="001956BE"/>
    <w:rsid w:val="0019573B"/>
    <w:rsid w:val="00195908"/>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E93"/>
    <w:rsid w:val="001A3F0F"/>
    <w:rsid w:val="001A3FA5"/>
    <w:rsid w:val="001A413A"/>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125"/>
    <w:rsid w:val="001B3754"/>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8B"/>
    <w:rsid w:val="001C5F88"/>
    <w:rsid w:val="001C619C"/>
    <w:rsid w:val="001C70E7"/>
    <w:rsid w:val="001C7185"/>
    <w:rsid w:val="001C75AA"/>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43"/>
    <w:rsid w:val="001D3555"/>
    <w:rsid w:val="001D3A25"/>
    <w:rsid w:val="001D3C68"/>
    <w:rsid w:val="001D4315"/>
    <w:rsid w:val="001D43C0"/>
    <w:rsid w:val="001D46EB"/>
    <w:rsid w:val="001D492D"/>
    <w:rsid w:val="001D4969"/>
    <w:rsid w:val="001D4AF0"/>
    <w:rsid w:val="001D4F24"/>
    <w:rsid w:val="001D4FE7"/>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4BD"/>
    <w:rsid w:val="001E750C"/>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2F24"/>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4B"/>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C3"/>
    <w:rsid w:val="00225BEB"/>
    <w:rsid w:val="00225CFC"/>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52A"/>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CD0"/>
    <w:rsid w:val="00250D9C"/>
    <w:rsid w:val="00250E5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C5"/>
    <w:rsid w:val="00253A89"/>
    <w:rsid w:val="00253D64"/>
    <w:rsid w:val="00254001"/>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323"/>
    <w:rsid w:val="00263B02"/>
    <w:rsid w:val="00263D8E"/>
    <w:rsid w:val="00263DD9"/>
    <w:rsid w:val="002643C7"/>
    <w:rsid w:val="0026455A"/>
    <w:rsid w:val="0026468A"/>
    <w:rsid w:val="002649B2"/>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E28"/>
    <w:rsid w:val="00286432"/>
    <w:rsid w:val="00286487"/>
    <w:rsid w:val="00286631"/>
    <w:rsid w:val="00286B14"/>
    <w:rsid w:val="00286DD8"/>
    <w:rsid w:val="00286F76"/>
    <w:rsid w:val="002872BF"/>
    <w:rsid w:val="00287376"/>
    <w:rsid w:val="00287397"/>
    <w:rsid w:val="002877DE"/>
    <w:rsid w:val="0028789E"/>
    <w:rsid w:val="00287C28"/>
    <w:rsid w:val="00287EA3"/>
    <w:rsid w:val="00290006"/>
    <w:rsid w:val="00290254"/>
    <w:rsid w:val="0029111B"/>
    <w:rsid w:val="0029178D"/>
    <w:rsid w:val="0029178F"/>
    <w:rsid w:val="00291B01"/>
    <w:rsid w:val="0029230A"/>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FDC"/>
    <w:rsid w:val="002A7105"/>
    <w:rsid w:val="002A7234"/>
    <w:rsid w:val="002A732C"/>
    <w:rsid w:val="002A7364"/>
    <w:rsid w:val="002A7725"/>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3E25"/>
    <w:rsid w:val="002B4874"/>
    <w:rsid w:val="002B4C37"/>
    <w:rsid w:val="002B4C39"/>
    <w:rsid w:val="002B58BB"/>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2057"/>
    <w:rsid w:val="002D2615"/>
    <w:rsid w:val="002D2B4E"/>
    <w:rsid w:val="002D2C1A"/>
    <w:rsid w:val="002D3968"/>
    <w:rsid w:val="002D425A"/>
    <w:rsid w:val="002D42E6"/>
    <w:rsid w:val="002D4322"/>
    <w:rsid w:val="002D4A54"/>
    <w:rsid w:val="002D4A85"/>
    <w:rsid w:val="002D4E37"/>
    <w:rsid w:val="002D52E0"/>
    <w:rsid w:val="002D54D3"/>
    <w:rsid w:val="002D5DEA"/>
    <w:rsid w:val="002D6127"/>
    <w:rsid w:val="002D62B2"/>
    <w:rsid w:val="002D681D"/>
    <w:rsid w:val="002D68C3"/>
    <w:rsid w:val="002D6B9D"/>
    <w:rsid w:val="002D6C69"/>
    <w:rsid w:val="002D7058"/>
    <w:rsid w:val="002D772F"/>
    <w:rsid w:val="002D7833"/>
    <w:rsid w:val="002E018E"/>
    <w:rsid w:val="002E02D6"/>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7B"/>
    <w:rsid w:val="002E4C0E"/>
    <w:rsid w:val="002E4F17"/>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6BF"/>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1EF"/>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E4"/>
    <w:rsid w:val="00322722"/>
    <w:rsid w:val="00322929"/>
    <w:rsid w:val="00322A6A"/>
    <w:rsid w:val="00322BC3"/>
    <w:rsid w:val="00322E3B"/>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711"/>
    <w:rsid w:val="003278C7"/>
    <w:rsid w:val="0032793B"/>
    <w:rsid w:val="00327AEA"/>
    <w:rsid w:val="00327F11"/>
    <w:rsid w:val="0033062B"/>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E2A"/>
    <w:rsid w:val="00336225"/>
    <w:rsid w:val="00336780"/>
    <w:rsid w:val="003367C5"/>
    <w:rsid w:val="00336933"/>
    <w:rsid w:val="00336F6D"/>
    <w:rsid w:val="003370D3"/>
    <w:rsid w:val="003374E0"/>
    <w:rsid w:val="003378A3"/>
    <w:rsid w:val="00337A57"/>
    <w:rsid w:val="00337C71"/>
    <w:rsid w:val="00337D68"/>
    <w:rsid w:val="00340083"/>
    <w:rsid w:val="00340E16"/>
    <w:rsid w:val="00340E58"/>
    <w:rsid w:val="00340E5E"/>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B2B"/>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4D06"/>
    <w:rsid w:val="003552C6"/>
    <w:rsid w:val="00355A83"/>
    <w:rsid w:val="00355ADA"/>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3ED"/>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D6"/>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E52"/>
    <w:rsid w:val="00376FA3"/>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D4B"/>
    <w:rsid w:val="00383DDB"/>
    <w:rsid w:val="003842A8"/>
    <w:rsid w:val="00384769"/>
    <w:rsid w:val="00384779"/>
    <w:rsid w:val="003848D9"/>
    <w:rsid w:val="00385192"/>
    <w:rsid w:val="003852CC"/>
    <w:rsid w:val="00385340"/>
    <w:rsid w:val="0038556E"/>
    <w:rsid w:val="003855CF"/>
    <w:rsid w:val="00385823"/>
    <w:rsid w:val="00385BD7"/>
    <w:rsid w:val="003862D5"/>
    <w:rsid w:val="00386A15"/>
    <w:rsid w:val="00386B71"/>
    <w:rsid w:val="00386D3A"/>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FD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2D2"/>
    <w:rsid w:val="003A392F"/>
    <w:rsid w:val="003A3A27"/>
    <w:rsid w:val="003A42BB"/>
    <w:rsid w:val="003A44E3"/>
    <w:rsid w:val="003A45FB"/>
    <w:rsid w:val="003A471D"/>
    <w:rsid w:val="003A47CF"/>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65"/>
    <w:rsid w:val="003B1CC2"/>
    <w:rsid w:val="003B21B1"/>
    <w:rsid w:val="003B2B79"/>
    <w:rsid w:val="003B31F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097"/>
    <w:rsid w:val="003C2B4A"/>
    <w:rsid w:val="003C2C9D"/>
    <w:rsid w:val="003C3204"/>
    <w:rsid w:val="003C32F8"/>
    <w:rsid w:val="003C3B73"/>
    <w:rsid w:val="003C3D8B"/>
    <w:rsid w:val="003C3EB2"/>
    <w:rsid w:val="003C4250"/>
    <w:rsid w:val="003C4952"/>
    <w:rsid w:val="003C4D16"/>
    <w:rsid w:val="003C4D8C"/>
    <w:rsid w:val="003C4F25"/>
    <w:rsid w:val="003C4FC7"/>
    <w:rsid w:val="003C6580"/>
    <w:rsid w:val="003C7459"/>
    <w:rsid w:val="003C78C0"/>
    <w:rsid w:val="003C79A4"/>
    <w:rsid w:val="003C7D16"/>
    <w:rsid w:val="003D04C1"/>
    <w:rsid w:val="003D09DA"/>
    <w:rsid w:val="003D0A97"/>
    <w:rsid w:val="003D0D75"/>
    <w:rsid w:val="003D0E68"/>
    <w:rsid w:val="003D124C"/>
    <w:rsid w:val="003D2050"/>
    <w:rsid w:val="003D2339"/>
    <w:rsid w:val="003D2340"/>
    <w:rsid w:val="003D26AA"/>
    <w:rsid w:val="003D2802"/>
    <w:rsid w:val="003D29DE"/>
    <w:rsid w:val="003D2A2B"/>
    <w:rsid w:val="003D2AFE"/>
    <w:rsid w:val="003D30C7"/>
    <w:rsid w:val="003D3201"/>
    <w:rsid w:val="003D34E7"/>
    <w:rsid w:val="003D3741"/>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350"/>
    <w:rsid w:val="003E6592"/>
    <w:rsid w:val="003E6C48"/>
    <w:rsid w:val="003E703E"/>
    <w:rsid w:val="003E73BC"/>
    <w:rsid w:val="003E740A"/>
    <w:rsid w:val="003E7A02"/>
    <w:rsid w:val="003E7A07"/>
    <w:rsid w:val="003E7ADF"/>
    <w:rsid w:val="003E7E60"/>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C05"/>
    <w:rsid w:val="00410EDA"/>
    <w:rsid w:val="00411230"/>
    <w:rsid w:val="004118C9"/>
    <w:rsid w:val="0041195D"/>
    <w:rsid w:val="00412045"/>
    <w:rsid w:val="0041209A"/>
    <w:rsid w:val="00412697"/>
    <w:rsid w:val="00412E2A"/>
    <w:rsid w:val="00412F8D"/>
    <w:rsid w:val="00413369"/>
    <w:rsid w:val="00413E02"/>
    <w:rsid w:val="004140E7"/>
    <w:rsid w:val="00414129"/>
    <w:rsid w:val="0041423D"/>
    <w:rsid w:val="004145AE"/>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2C2"/>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45"/>
    <w:rsid w:val="00434D46"/>
    <w:rsid w:val="00435248"/>
    <w:rsid w:val="004353C1"/>
    <w:rsid w:val="0043542F"/>
    <w:rsid w:val="004355D7"/>
    <w:rsid w:val="004355EB"/>
    <w:rsid w:val="00435602"/>
    <w:rsid w:val="004356FA"/>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7AB"/>
    <w:rsid w:val="00446B69"/>
    <w:rsid w:val="00447134"/>
    <w:rsid w:val="00447486"/>
    <w:rsid w:val="0044782A"/>
    <w:rsid w:val="00450778"/>
    <w:rsid w:val="00450D3B"/>
    <w:rsid w:val="004518D5"/>
    <w:rsid w:val="004519BF"/>
    <w:rsid w:val="00451A5C"/>
    <w:rsid w:val="00451B06"/>
    <w:rsid w:val="00451BEB"/>
    <w:rsid w:val="00451C54"/>
    <w:rsid w:val="00451D26"/>
    <w:rsid w:val="004525E6"/>
    <w:rsid w:val="004527C0"/>
    <w:rsid w:val="00453871"/>
    <w:rsid w:val="00453DEF"/>
    <w:rsid w:val="00453E84"/>
    <w:rsid w:val="00453F94"/>
    <w:rsid w:val="004543E4"/>
    <w:rsid w:val="004548E5"/>
    <w:rsid w:val="00454B92"/>
    <w:rsid w:val="00454CF7"/>
    <w:rsid w:val="00454F08"/>
    <w:rsid w:val="00455105"/>
    <w:rsid w:val="004552A7"/>
    <w:rsid w:val="00455440"/>
    <w:rsid w:val="00455838"/>
    <w:rsid w:val="0045588B"/>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6DD2"/>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980"/>
    <w:rsid w:val="00482A16"/>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1E18"/>
    <w:rsid w:val="0049230F"/>
    <w:rsid w:val="004924E5"/>
    <w:rsid w:val="00492619"/>
    <w:rsid w:val="0049277B"/>
    <w:rsid w:val="00492DD5"/>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189"/>
    <w:rsid w:val="004A4247"/>
    <w:rsid w:val="004A4635"/>
    <w:rsid w:val="004A46EF"/>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281"/>
    <w:rsid w:val="004B067B"/>
    <w:rsid w:val="004B06EF"/>
    <w:rsid w:val="004B0706"/>
    <w:rsid w:val="004B0787"/>
    <w:rsid w:val="004B0A36"/>
    <w:rsid w:val="004B1195"/>
    <w:rsid w:val="004B1313"/>
    <w:rsid w:val="004B169E"/>
    <w:rsid w:val="004B1B53"/>
    <w:rsid w:val="004B1C42"/>
    <w:rsid w:val="004B2700"/>
    <w:rsid w:val="004B2AA0"/>
    <w:rsid w:val="004B2B31"/>
    <w:rsid w:val="004B2C33"/>
    <w:rsid w:val="004B2CDB"/>
    <w:rsid w:val="004B385B"/>
    <w:rsid w:val="004B3C3F"/>
    <w:rsid w:val="004B41FF"/>
    <w:rsid w:val="004B45A2"/>
    <w:rsid w:val="004B4A0F"/>
    <w:rsid w:val="004B4AA2"/>
    <w:rsid w:val="004B4C54"/>
    <w:rsid w:val="004B4C67"/>
    <w:rsid w:val="004B4DC9"/>
    <w:rsid w:val="004B50E0"/>
    <w:rsid w:val="004B515E"/>
    <w:rsid w:val="004B55EC"/>
    <w:rsid w:val="004B5C73"/>
    <w:rsid w:val="004B5E6F"/>
    <w:rsid w:val="004B5FFC"/>
    <w:rsid w:val="004B60D0"/>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D8A"/>
    <w:rsid w:val="004C0EE4"/>
    <w:rsid w:val="004C0F99"/>
    <w:rsid w:val="004C130D"/>
    <w:rsid w:val="004C132F"/>
    <w:rsid w:val="004C1624"/>
    <w:rsid w:val="004C171F"/>
    <w:rsid w:val="004C19E0"/>
    <w:rsid w:val="004C2371"/>
    <w:rsid w:val="004C2C4E"/>
    <w:rsid w:val="004C2E6B"/>
    <w:rsid w:val="004C2E8A"/>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710C"/>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6BC"/>
    <w:rsid w:val="004F1910"/>
    <w:rsid w:val="004F1A00"/>
    <w:rsid w:val="004F1D32"/>
    <w:rsid w:val="004F2168"/>
    <w:rsid w:val="004F22C7"/>
    <w:rsid w:val="004F257F"/>
    <w:rsid w:val="004F2826"/>
    <w:rsid w:val="004F2AA6"/>
    <w:rsid w:val="004F2B9C"/>
    <w:rsid w:val="004F2C24"/>
    <w:rsid w:val="004F2CCE"/>
    <w:rsid w:val="004F2D47"/>
    <w:rsid w:val="004F33A9"/>
    <w:rsid w:val="004F359A"/>
    <w:rsid w:val="004F3DD1"/>
    <w:rsid w:val="004F40F1"/>
    <w:rsid w:val="004F4477"/>
    <w:rsid w:val="004F456F"/>
    <w:rsid w:val="004F4760"/>
    <w:rsid w:val="004F497D"/>
    <w:rsid w:val="004F4E53"/>
    <w:rsid w:val="004F4F06"/>
    <w:rsid w:val="004F4F1E"/>
    <w:rsid w:val="004F5646"/>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D07"/>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2C"/>
    <w:rsid w:val="00516B96"/>
    <w:rsid w:val="00516DD3"/>
    <w:rsid w:val="005173A4"/>
    <w:rsid w:val="0051770E"/>
    <w:rsid w:val="00517841"/>
    <w:rsid w:val="005179FF"/>
    <w:rsid w:val="00517B28"/>
    <w:rsid w:val="00517F92"/>
    <w:rsid w:val="0052001B"/>
    <w:rsid w:val="005205C8"/>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1A4"/>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F4"/>
    <w:rsid w:val="00553A65"/>
    <w:rsid w:val="00553F00"/>
    <w:rsid w:val="0055410A"/>
    <w:rsid w:val="005547B9"/>
    <w:rsid w:val="005547CB"/>
    <w:rsid w:val="00554906"/>
    <w:rsid w:val="00554DB6"/>
    <w:rsid w:val="00554DF7"/>
    <w:rsid w:val="00555675"/>
    <w:rsid w:val="0055569E"/>
    <w:rsid w:val="00555713"/>
    <w:rsid w:val="00555772"/>
    <w:rsid w:val="00555D6F"/>
    <w:rsid w:val="00555DC4"/>
    <w:rsid w:val="005561D2"/>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719E"/>
    <w:rsid w:val="005701C5"/>
    <w:rsid w:val="005703E3"/>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BAD"/>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069"/>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48"/>
    <w:rsid w:val="00591777"/>
    <w:rsid w:val="00591B9B"/>
    <w:rsid w:val="00591B9C"/>
    <w:rsid w:val="00591C49"/>
    <w:rsid w:val="00592160"/>
    <w:rsid w:val="005923C9"/>
    <w:rsid w:val="005927CA"/>
    <w:rsid w:val="0059284F"/>
    <w:rsid w:val="00593E31"/>
    <w:rsid w:val="00594131"/>
    <w:rsid w:val="005942B6"/>
    <w:rsid w:val="005943C6"/>
    <w:rsid w:val="0059485A"/>
    <w:rsid w:val="005954F2"/>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82"/>
    <w:rsid w:val="005A53A2"/>
    <w:rsid w:val="005A5649"/>
    <w:rsid w:val="005A588D"/>
    <w:rsid w:val="005A59CF"/>
    <w:rsid w:val="005A6441"/>
    <w:rsid w:val="005A6A3A"/>
    <w:rsid w:val="005A6B41"/>
    <w:rsid w:val="005A6FA1"/>
    <w:rsid w:val="005A7F72"/>
    <w:rsid w:val="005B00FD"/>
    <w:rsid w:val="005B0814"/>
    <w:rsid w:val="005B0AD4"/>
    <w:rsid w:val="005B107A"/>
    <w:rsid w:val="005B1884"/>
    <w:rsid w:val="005B1B01"/>
    <w:rsid w:val="005B1C8E"/>
    <w:rsid w:val="005B1EB5"/>
    <w:rsid w:val="005B295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314"/>
    <w:rsid w:val="005C132F"/>
    <w:rsid w:val="005C165E"/>
    <w:rsid w:val="005C1752"/>
    <w:rsid w:val="005C2144"/>
    <w:rsid w:val="005C2476"/>
    <w:rsid w:val="005C2687"/>
    <w:rsid w:val="005C2800"/>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1CA"/>
    <w:rsid w:val="005D7741"/>
    <w:rsid w:val="005D7E04"/>
    <w:rsid w:val="005D7FED"/>
    <w:rsid w:val="005E0082"/>
    <w:rsid w:val="005E01E1"/>
    <w:rsid w:val="005E025B"/>
    <w:rsid w:val="005E0D1D"/>
    <w:rsid w:val="005E0E07"/>
    <w:rsid w:val="005E1385"/>
    <w:rsid w:val="005E1393"/>
    <w:rsid w:val="005E15AA"/>
    <w:rsid w:val="005E1A58"/>
    <w:rsid w:val="005E1AD0"/>
    <w:rsid w:val="005E1C06"/>
    <w:rsid w:val="005E2E2C"/>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25E2"/>
    <w:rsid w:val="005F327D"/>
    <w:rsid w:val="005F32C2"/>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F9C"/>
    <w:rsid w:val="005F6FFC"/>
    <w:rsid w:val="005F7033"/>
    <w:rsid w:val="005F7EBD"/>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298"/>
    <w:rsid w:val="00607324"/>
    <w:rsid w:val="006074A6"/>
    <w:rsid w:val="006074B1"/>
    <w:rsid w:val="00607858"/>
    <w:rsid w:val="006079D8"/>
    <w:rsid w:val="00607ADE"/>
    <w:rsid w:val="00607E68"/>
    <w:rsid w:val="00607EA3"/>
    <w:rsid w:val="0061005A"/>
    <w:rsid w:val="0061018E"/>
    <w:rsid w:val="006102C6"/>
    <w:rsid w:val="006103F0"/>
    <w:rsid w:val="00610B38"/>
    <w:rsid w:val="006113A9"/>
    <w:rsid w:val="00611A0D"/>
    <w:rsid w:val="00612A01"/>
    <w:rsid w:val="00612C73"/>
    <w:rsid w:val="00613036"/>
    <w:rsid w:val="006131E0"/>
    <w:rsid w:val="006134CE"/>
    <w:rsid w:val="006138D8"/>
    <w:rsid w:val="00614064"/>
    <w:rsid w:val="006141D8"/>
    <w:rsid w:val="00614CB4"/>
    <w:rsid w:val="00614D1E"/>
    <w:rsid w:val="0061524B"/>
    <w:rsid w:val="00615644"/>
    <w:rsid w:val="0061565F"/>
    <w:rsid w:val="00615850"/>
    <w:rsid w:val="00615BDB"/>
    <w:rsid w:val="006163CC"/>
    <w:rsid w:val="006167C1"/>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F48"/>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07F0"/>
    <w:rsid w:val="00631007"/>
    <w:rsid w:val="00631826"/>
    <w:rsid w:val="00631E8A"/>
    <w:rsid w:val="006321A0"/>
    <w:rsid w:val="00632507"/>
    <w:rsid w:val="006326BC"/>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4874"/>
    <w:rsid w:val="00635372"/>
    <w:rsid w:val="00635A95"/>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8B"/>
    <w:rsid w:val="00644511"/>
    <w:rsid w:val="0064486C"/>
    <w:rsid w:val="00644E60"/>
    <w:rsid w:val="00644F00"/>
    <w:rsid w:val="00644F45"/>
    <w:rsid w:val="006457B7"/>
    <w:rsid w:val="00645AE3"/>
    <w:rsid w:val="00647CB3"/>
    <w:rsid w:val="00647D60"/>
    <w:rsid w:val="0065011B"/>
    <w:rsid w:val="00650150"/>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1D1"/>
    <w:rsid w:val="00665229"/>
    <w:rsid w:val="00665316"/>
    <w:rsid w:val="006654E8"/>
    <w:rsid w:val="0066568F"/>
    <w:rsid w:val="00665882"/>
    <w:rsid w:val="00665CCE"/>
    <w:rsid w:val="006662D2"/>
    <w:rsid w:val="00666948"/>
    <w:rsid w:val="00666C94"/>
    <w:rsid w:val="006672FC"/>
    <w:rsid w:val="0066736D"/>
    <w:rsid w:val="00667A27"/>
    <w:rsid w:val="00670363"/>
    <w:rsid w:val="006704BF"/>
    <w:rsid w:val="00670929"/>
    <w:rsid w:val="00670AD6"/>
    <w:rsid w:val="00670D20"/>
    <w:rsid w:val="00670ECD"/>
    <w:rsid w:val="006710F4"/>
    <w:rsid w:val="00671386"/>
    <w:rsid w:val="00671773"/>
    <w:rsid w:val="00671C8F"/>
    <w:rsid w:val="0067232F"/>
    <w:rsid w:val="006723C8"/>
    <w:rsid w:val="00672966"/>
    <w:rsid w:val="006729A2"/>
    <w:rsid w:val="00672BDB"/>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87A56"/>
    <w:rsid w:val="00690386"/>
    <w:rsid w:val="006904C0"/>
    <w:rsid w:val="00690864"/>
    <w:rsid w:val="00690D12"/>
    <w:rsid w:val="00690F0E"/>
    <w:rsid w:val="006915CD"/>
    <w:rsid w:val="006919C5"/>
    <w:rsid w:val="00691D43"/>
    <w:rsid w:val="00692250"/>
    <w:rsid w:val="00692602"/>
    <w:rsid w:val="00692799"/>
    <w:rsid w:val="006927F0"/>
    <w:rsid w:val="00692979"/>
    <w:rsid w:val="00692A0D"/>
    <w:rsid w:val="00692B96"/>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6F73"/>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327"/>
    <w:rsid w:val="006A6725"/>
    <w:rsid w:val="006A6B69"/>
    <w:rsid w:val="006A6CCF"/>
    <w:rsid w:val="006A7574"/>
    <w:rsid w:val="006A7984"/>
    <w:rsid w:val="006A7BF2"/>
    <w:rsid w:val="006A7C40"/>
    <w:rsid w:val="006A7FDD"/>
    <w:rsid w:val="006B0489"/>
    <w:rsid w:val="006B07C2"/>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DE2"/>
    <w:rsid w:val="006B3E55"/>
    <w:rsid w:val="006B4566"/>
    <w:rsid w:val="006B460F"/>
    <w:rsid w:val="006B4B53"/>
    <w:rsid w:val="006B4D4E"/>
    <w:rsid w:val="006B539C"/>
    <w:rsid w:val="006B63A2"/>
    <w:rsid w:val="006B6AD0"/>
    <w:rsid w:val="006B6BA3"/>
    <w:rsid w:val="006B6C95"/>
    <w:rsid w:val="006B725C"/>
    <w:rsid w:val="006B785D"/>
    <w:rsid w:val="006B7864"/>
    <w:rsid w:val="006B789C"/>
    <w:rsid w:val="006B789D"/>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C71"/>
    <w:rsid w:val="006C3F40"/>
    <w:rsid w:val="006C440B"/>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649"/>
    <w:rsid w:val="006C677C"/>
    <w:rsid w:val="006C6E76"/>
    <w:rsid w:val="006C6E92"/>
    <w:rsid w:val="006C6FF5"/>
    <w:rsid w:val="006C70FD"/>
    <w:rsid w:val="006C7428"/>
    <w:rsid w:val="006C75C9"/>
    <w:rsid w:val="006C7E6D"/>
    <w:rsid w:val="006D0233"/>
    <w:rsid w:val="006D03CD"/>
    <w:rsid w:val="006D0A70"/>
    <w:rsid w:val="006D0AD9"/>
    <w:rsid w:val="006D0DED"/>
    <w:rsid w:val="006D19ED"/>
    <w:rsid w:val="006D1A23"/>
    <w:rsid w:val="006D1F1A"/>
    <w:rsid w:val="006D2088"/>
    <w:rsid w:val="006D21FF"/>
    <w:rsid w:val="006D2627"/>
    <w:rsid w:val="006D2B11"/>
    <w:rsid w:val="006D31AF"/>
    <w:rsid w:val="006D31DD"/>
    <w:rsid w:val="006D343D"/>
    <w:rsid w:val="006D3D22"/>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4B6"/>
    <w:rsid w:val="006E792F"/>
    <w:rsid w:val="006E7969"/>
    <w:rsid w:val="006E7E49"/>
    <w:rsid w:val="006E7F71"/>
    <w:rsid w:val="006F0072"/>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923"/>
    <w:rsid w:val="006F5B41"/>
    <w:rsid w:val="006F6689"/>
    <w:rsid w:val="006F6740"/>
    <w:rsid w:val="006F70EC"/>
    <w:rsid w:val="006F7181"/>
    <w:rsid w:val="006F73A7"/>
    <w:rsid w:val="006F746D"/>
    <w:rsid w:val="006F7A92"/>
    <w:rsid w:val="006F7C53"/>
    <w:rsid w:val="006F7D12"/>
    <w:rsid w:val="006F7E42"/>
    <w:rsid w:val="00700042"/>
    <w:rsid w:val="0070023A"/>
    <w:rsid w:val="007003F7"/>
    <w:rsid w:val="0070179E"/>
    <w:rsid w:val="007017EA"/>
    <w:rsid w:val="0070181F"/>
    <w:rsid w:val="0070193E"/>
    <w:rsid w:val="00701B27"/>
    <w:rsid w:val="00701D40"/>
    <w:rsid w:val="007025D8"/>
    <w:rsid w:val="00702BFC"/>
    <w:rsid w:val="007034BC"/>
    <w:rsid w:val="007035F6"/>
    <w:rsid w:val="007036E5"/>
    <w:rsid w:val="0070382F"/>
    <w:rsid w:val="00703D58"/>
    <w:rsid w:val="00704266"/>
    <w:rsid w:val="007044C2"/>
    <w:rsid w:val="007047A7"/>
    <w:rsid w:val="00704A33"/>
    <w:rsid w:val="00704D01"/>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A6"/>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0BA"/>
    <w:rsid w:val="00732321"/>
    <w:rsid w:val="00732790"/>
    <w:rsid w:val="00732E4B"/>
    <w:rsid w:val="00732EA3"/>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6E8"/>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864"/>
    <w:rsid w:val="00751F76"/>
    <w:rsid w:val="00752497"/>
    <w:rsid w:val="0075250F"/>
    <w:rsid w:val="007527B8"/>
    <w:rsid w:val="0075288B"/>
    <w:rsid w:val="00752FE7"/>
    <w:rsid w:val="0075312F"/>
    <w:rsid w:val="007536BB"/>
    <w:rsid w:val="00753890"/>
    <w:rsid w:val="00753B0F"/>
    <w:rsid w:val="00753B9D"/>
    <w:rsid w:val="00753F01"/>
    <w:rsid w:val="0075412E"/>
    <w:rsid w:val="0075452E"/>
    <w:rsid w:val="007545B1"/>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50DC"/>
    <w:rsid w:val="00775330"/>
    <w:rsid w:val="00775BAA"/>
    <w:rsid w:val="00775EFD"/>
    <w:rsid w:val="00775F11"/>
    <w:rsid w:val="007762CD"/>
    <w:rsid w:val="007768F2"/>
    <w:rsid w:val="00776A21"/>
    <w:rsid w:val="00776C1E"/>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2"/>
    <w:rsid w:val="00784C31"/>
    <w:rsid w:val="00784E5A"/>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601B"/>
    <w:rsid w:val="007962E1"/>
    <w:rsid w:val="00796589"/>
    <w:rsid w:val="007965C3"/>
    <w:rsid w:val="0079663F"/>
    <w:rsid w:val="0079692D"/>
    <w:rsid w:val="007969F6"/>
    <w:rsid w:val="00796F91"/>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DDC"/>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28A"/>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A39"/>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2B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12"/>
    <w:rsid w:val="007E6936"/>
    <w:rsid w:val="007E6AAB"/>
    <w:rsid w:val="007E6EF1"/>
    <w:rsid w:val="007E72CE"/>
    <w:rsid w:val="007E7B2B"/>
    <w:rsid w:val="007E7CBA"/>
    <w:rsid w:val="007F0076"/>
    <w:rsid w:val="007F02A8"/>
    <w:rsid w:val="007F05E0"/>
    <w:rsid w:val="007F0B77"/>
    <w:rsid w:val="007F0DD3"/>
    <w:rsid w:val="007F18C0"/>
    <w:rsid w:val="007F1A4C"/>
    <w:rsid w:val="007F1BD7"/>
    <w:rsid w:val="007F1F91"/>
    <w:rsid w:val="007F22A5"/>
    <w:rsid w:val="007F2771"/>
    <w:rsid w:val="007F2807"/>
    <w:rsid w:val="007F2DBB"/>
    <w:rsid w:val="007F2ED4"/>
    <w:rsid w:val="007F2FF6"/>
    <w:rsid w:val="007F325B"/>
    <w:rsid w:val="007F3FB0"/>
    <w:rsid w:val="007F43A9"/>
    <w:rsid w:val="007F43D6"/>
    <w:rsid w:val="007F5608"/>
    <w:rsid w:val="007F5874"/>
    <w:rsid w:val="007F5D4A"/>
    <w:rsid w:val="007F6562"/>
    <w:rsid w:val="007F65F2"/>
    <w:rsid w:val="007F66F2"/>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9CF"/>
    <w:rsid w:val="00801D99"/>
    <w:rsid w:val="00801DCC"/>
    <w:rsid w:val="00801FBC"/>
    <w:rsid w:val="008021CF"/>
    <w:rsid w:val="00802410"/>
    <w:rsid w:val="008028EA"/>
    <w:rsid w:val="00803A20"/>
    <w:rsid w:val="00803E2E"/>
    <w:rsid w:val="008041E1"/>
    <w:rsid w:val="0080440D"/>
    <w:rsid w:val="00804437"/>
    <w:rsid w:val="00804867"/>
    <w:rsid w:val="00804B2F"/>
    <w:rsid w:val="00804C3F"/>
    <w:rsid w:val="00805227"/>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2776"/>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92"/>
    <w:rsid w:val="008314BC"/>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B7"/>
    <w:rsid w:val="0084387F"/>
    <w:rsid w:val="00843AFD"/>
    <w:rsid w:val="00843F0B"/>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289"/>
    <w:rsid w:val="00863479"/>
    <w:rsid w:val="008634BF"/>
    <w:rsid w:val="00863996"/>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353"/>
    <w:rsid w:val="00874D5F"/>
    <w:rsid w:val="00874E33"/>
    <w:rsid w:val="00874FAC"/>
    <w:rsid w:val="0087504C"/>
    <w:rsid w:val="00875905"/>
    <w:rsid w:val="00875E7F"/>
    <w:rsid w:val="00875F79"/>
    <w:rsid w:val="00875FBD"/>
    <w:rsid w:val="00876586"/>
    <w:rsid w:val="008768D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50C"/>
    <w:rsid w:val="008C1ABE"/>
    <w:rsid w:val="008C2426"/>
    <w:rsid w:val="008C2453"/>
    <w:rsid w:val="008C265E"/>
    <w:rsid w:val="008C26B4"/>
    <w:rsid w:val="008C28BA"/>
    <w:rsid w:val="008C3240"/>
    <w:rsid w:val="008C4188"/>
    <w:rsid w:val="008C49D5"/>
    <w:rsid w:val="008C4B47"/>
    <w:rsid w:val="008C5554"/>
    <w:rsid w:val="008C58F6"/>
    <w:rsid w:val="008C59D5"/>
    <w:rsid w:val="008C5B10"/>
    <w:rsid w:val="008C6276"/>
    <w:rsid w:val="008C6337"/>
    <w:rsid w:val="008C6C7A"/>
    <w:rsid w:val="008C6F4F"/>
    <w:rsid w:val="008C74CC"/>
    <w:rsid w:val="008C74F9"/>
    <w:rsid w:val="008C7991"/>
    <w:rsid w:val="008C7D37"/>
    <w:rsid w:val="008C7E30"/>
    <w:rsid w:val="008C7F77"/>
    <w:rsid w:val="008D0083"/>
    <w:rsid w:val="008D02CB"/>
    <w:rsid w:val="008D0459"/>
    <w:rsid w:val="008D05D2"/>
    <w:rsid w:val="008D0ECB"/>
    <w:rsid w:val="008D10B8"/>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EAF"/>
    <w:rsid w:val="008D6F90"/>
    <w:rsid w:val="008D7242"/>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835"/>
    <w:rsid w:val="008E1CFE"/>
    <w:rsid w:val="008E1FDF"/>
    <w:rsid w:val="008E2051"/>
    <w:rsid w:val="008E20EC"/>
    <w:rsid w:val="008E24CD"/>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DCF"/>
    <w:rsid w:val="008F0FF7"/>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C"/>
    <w:rsid w:val="008F759D"/>
    <w:rsid w:val="008F7BD6"/>
    <w:rsid w:val="008F7CEF"/>
    <w:rsid w:val="009000FD"/>
    <w:rsid w:val="00900BDE"/>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FC7"/>
    <w:rsid w:val="00917AA2"/>
    <w:rsid w:val="00920FE4"/>
    <w:rsid w:val="00921140"/>
    <w:rsid w:val="0092169A"/>
    <w:rsid w:val="009216BF"/>
    <w:rsid w:val="009218D2"/>
    <w:rsid w:val="009219A7"/>
    <w:rsid w:val="00921A74"/>
    <w:rsid w:val="00921C9F"/>
    <w:rsid w:val="00921ED5"/>
    <w:rsid w:val="00921FA1"/>
    <w:rsid w:val="009225B6"/>
    <w:rsid w:val="0092286C"/>
    <w:rsid w:val="009229A0"/>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7F"/>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67"/>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519"/>
    <w:rsid w:val="009635F8"/>
    <w:rsid w:val="009637A1"/>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5F5E"/>
    <w:rsid w:val="009865C0"/>
    <w:rsid w:val="00986757"/>
    <w:rsid w:val="00986956"/>
    <w:rsid w:val="00986999"/>
    <w:rsid w:val="0098743A"/>
    <w:rsid w:val="009874BE"/>
    <w:rsid w:val="009876A0"/>
    <w:rsid w:val="009879B5"/>
    <w:rsid w:val="009879F4"/>
    <w:rsid w:val="00990A3A"/>
    <w:rsid w:val="00990E8A"/>
    <w:rsid w:val="009911C3"/>
    <w:rsid w:val="009915E8"/>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D8"/>
    <w:rsid w:val="009A0DC1"/>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15C"/>
    <w:rsid w:val="009B7833"/>
    <w:rsid w:val="009B79B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B0"/>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0C70"/>
    <w:rsid w:val="009E11A9"/>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33"/>
    <w:rsid w:val="009F1316"/>
    <w:rsid w:val="009F187B"/>
    <w:rsid w:val="009F1933"/>
    <w:rsid w:val="009F1A06"/>
    <w:rsid w:val="009F2881"/>
    <w:rsid w:val="009F2CA6"/>
    <w:rsid w:val="009F2E7E"/>
    <w:rsid w:val="009F2FC6"/>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2EB"/>
    <w:rsid w:val="00A0559E"/>
    <w:rsid w:val="00A05A1F"/>
    <w:rsid w:val="00A05BA9"/>
    <w:rsid w:val="00A05DFF"/>
    <w:rsid w:val="00A05FF8"/>
    <w:rsid w:val="00A066E6"/>
    <w:rsid w:val="00A0687B"/>
    <w:rsid w:val="00A069BD"/>
    <w:rsid w:val="00A06DBB"/>
    <w:rsid w:val="00A06F57"/>
    <w:rsid w:val="00A070F8"/>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3A"/>
    <w:rsid w:val="00A226BE"/>
    <w:rsid w:val="00A22D9C"/>
    <w:rsid w:val="00A23921"/>
    <w:rsid w:val="00A23DD8"/>
    <w:rsid w:val="00A24150"/>
    <w:rsid w:val="00A24701"/>
    <w:rsid w:val="00A2470A"/>
    <w:rsid w:val="00A2481C"/>
    <w:rsid w:val="00A24CCF"/>
    <w:rsid w:val="00A24D81"/>
    <w:rsid w:val="00A25155"/>
    <w:rsid w:val="00A25171"/>
    <w:rsid w:val="00A252D6"/>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179"/>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C54"/>
    <w:rsid w:val="00A52D1E"/>
    <w:rsid w:val="00A53831"/>
    <w:rsid w:val="00A53EBD"/>
    <w:rsid w:val="00A544BF"/>
    <w:rsid w:val="00A54A61"/>
    <w:rsid w:val="00A54A90"/>
    <w:rsid w:val="00A54D16"/>
    <w:rsid w:val="00A551A0"/>
    <w:rsid w:val="00A5579B"/>
    <w:rsid w:val="00A55855"/>
    <w:rsid w:val="00A5586A"/>
    <w:rsid w:val="00A55877"/>
    <w:rsid w:val="00A5587F"/>
    <w:rsid w:val="00A55A39"/>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81D"/>
    <w:rsid w:val="00A66A5A"/>
    <w:rsid w:val="00A6736A"/>
    <w:rsid w:val="00A677C1"/>
    <w:rsid w:val="00A67A8E"/>
    <w:rsid w:val="00A67AC6"/>
    <w:rsid w:val="00A70A35"/>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441"/>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8A8"/>
    <w:rsid w:val="00A9692B"/>
    <w:rsid w:val="00A96D7E"/>
    <w:rsid w:val="00A97135"/>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1D8"/>
    <w:rsid w:val="00AD0E05"/>
    <w:rsid w:val="00AD0EAA"/>
    <w:rsid w:val="00AD12BD"/>
    <w:rsid w:val="00AD12D2"/>
    <w:rsid w:val="00AD158D"/>
    <w:rsid w:val="00AD163D"/>
    <w:rsid w:val="00AD1CB3"/>
    <w:rsid w:val="00AD1D9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4DC"/>
    <w:rsid w:val="00AD6C7F"/>
    <w:rsid w:val="00AD70C9"/>
    <w:rsid w:val="00AD732B"/>
    <w:rsid w:val="00AD75A6"/>
    <w:rsid w:val="00AD7927"/>
    <w:rsid w:val="00AD7B75"/>
    <w:rsid w:val="00AD7CD8"/>
    <w:rsid w:val="00AE078D"/>
    <w:rsid w:val="00AE0D23"/>
    <w:rsid w:val="00AE0E9E"/>
    <w:rsid w:val="00AE1418"/>
    <w:rsid w:val="00AE14B7"/>
    <w:rsid w:val="00AE1C33"/>
    <w:rsid w:val="00AE1FD9"/>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BA4"/>
    <w:rsid w:val="00AF13A3"/>
    <w:rsid w:val="00AF13DC"/>
    <w:rsid w:val="00AF1414"/>
    <w:rsid w:val="00AF28B0"/>
    <w:rsid w:val="00AF2AB4"/>
    <w:rsid w:val="00AF2D55"/>
    <w:rsid w:val="00AF2DED"/>
    <w:rsid w:val="00AF377C"/>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DD9"/>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E7D"/>
    <w:rsid w:val="00B24F49"/>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4D58"/>
    <w:rsid w:val="00B3511C"/>
    <w:rsid w:val="00B3539A"/>
    <w:rsid w:val="00B35620"/>
    <w:rsid w:val="00B35643"/>
    <w:rsid w:val="00B35CB3"/>
    <w:rsid w:val="00B35E86"/>
    <w:rsid w:val="00B35F8E"/>
    <w:rsid w:val="00B36F42"/>
    <w:rsid w:val="00B37121"/>
    <w:rsid w:val="00B37BF2"/>
    <w:rsid w:val="00B37D3C"/>
    <w:rsid w:val="00B37DD5"/>
    <w:rsid w:val="00B4003E"/>
    <w:rsid w:val="00B40292"/>
    <w:rsid w:val="00B40461"/>
    <w:rsid w:val="00B4057B"/>
    <w:rsid w:val="00B40644"/>
    <w:rsid w:val="00B4067C"/>
    <w:rsid w:val="00B406B2"/>
    <w:rsid w:val="00B407CD"/>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3F16"/>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7F8"/>
    <w:rsid w:val="00B919B6"/>
    <w:rsid w:val="00B91E0F"/>
    <w:rsid w:val="00B92653"/>
    <w:rsid w:val="00B926CC"/>
    <w:rsid w:val="00B926E0"/>
    <w:rsid w:val="00B928B6"/>
    <w:rsid w:val="00B92F5B"/>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5E2"/>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F45"/>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5B93"/>
    <w:rsid w:val="00BE63D5"/>
    <w:rsid w:val="00BE65B3"/>
    <w:rsid w:val="00BE6BFA"/>
    <w:rsid w:val="00BE7501"/>
    <w:rsid w:val="00BE7B2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220D"/>
    <w:rsid w:val="00BF2372"/>
    <w:rsid w:val="00BF2817"/>
    <w:rsid w:val="00BF28A5"/>
    <w:rsid w:val="00BF296D"/>
    <w:rsid w:val="00BF31B5"/>
    <w:rsid w:val="00BF31CB"/>
    <w:rsid w:val="00BF334F"/>
    <w:rsid w:val="00BF3A41"/>
    <w:rsid w:val="00BF3C10"/>
    <w:rsid w:val="00BF3FFA"/>
    <w:rsid w:val="00BF46F1"/>
    <w:rsid w:val="00BF4B69"/>
    <w:rsid w:val="00BF56A8"/>
    <w:rsid w:val="00BF60E3"/>
    <w:rsid w:val="00BF6C19"/>
    <w:rsid w:val="00BF6F34"/>
    <w:rsid w:val="00BF6FBF"/>
    <w:rsid w:val="00BF70A1"/>
    <w:rsid w:val="00BF70F8"/>
    <w:rsid w:val="00BF7D39"/>
    <w:rsid w:val="00BF7D43"/>
    <w:rsid w:val="00C00EF9"/>
    <w:rsid w:val="00C00F1A"/>
    <w:rsid w:val="00C010F5"/>
    <w:rsid w:val="00C01375"/>
    <w:rsid w:val="00C0150C"/>
    <w:rsid w:val="00C01552"/>
    <w:rsid w:val="00C017AE"/>
    <w:rsid w:val="00C01835"/>
    <w:rsid w:val="00C01FFB"/>
    <w:rsid w:val="00C02192"/>
    <w:rsid w:val="00C023FA"/>
    <w:rsid w:val="00C0256C"/>
    <w:rsid w:val="00C028C4"/>
    <w:rsid w:val="00C02A9E"/>
    <w:rsid w:val="00C02B2A"/>
    <w:rsid w:val="00C02C17"/>
    <w:rsid w:val="00C02CDE"/>
    <w:rsid w:val="00C030C3"/>
    <w:rsid w:val="00C0313D"/>
    <w:rsid w:val="00C039B6"/>
    <w:rsid w:val="00C03B7B"/>
    <w:rsid w:val="00C041D9"/>
    <w:rsid w:val="00C04B82"/>
    <w:rsid w:val="00C05022"/>
    <w:rsid w:val="00C057E0"/>
    <w:rsid w:val="00C05863"/>
    <w:rsid w:val="00C05A81"/>
    <w:rsid w:val="00C05C20"/>
    <w:rsid w:val="00C06066"/>
    <w:rsid w:val="00C0608A"/>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978"/>
    <w:rsid w:val="00C12E86"/>
    <w:rsid w:val="00C12EB5"/>
    <w:rsid w:val="00C13504"/>
    <w:rsid w:val="00C13757"/>
    <w:rsid w:val="00C138D2"/>
    <w:rsid w:val="00C13C1B"/>
    <w:rsid w:val="00C13C8A"/>
    <w:rsid w:val="00C13F22"/>
    <w:rsid w:val="00C13F33"/>
    <w:rsid w:val="00C140FE"/>
    <w:rsid w:val="00C141EC"/>
    <w:rsid w:val="00C142DA"/>
    <w:rsid w:val="00C144B5"/>
    <w:rsid w:val="00C14BE8"/>
    <w:rsid w:val="00C15135"/>
    <w:rsid w:val="00C15595"/>
    <w:rsid w:val="00C1595F"/>
    <w:rsid w:val="00C159ED"/>
    <w:rsid w:val="00C1607F"/>
    <w:rsid w:val="00C1662C"/>
    <w:rsid w:val="00C16B4C"/>
    <w:rsid w:val="00C16B93"/>
    <w:rsid w:val="00C17099"/>
    <w:rsid w:val="00C1733B"/>
    <w:rsid w:val="00C1733C"/>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C6"/>
    <w:rsid w:val="00C232DD"/>
    <w:rsid w:val="00C23989"/>
    <w:rsid w:val="00C2423A"/>
    <w:rsid w:val="00C243EE"/>
    <w:rsid w:val="00C24CA2"/>
    <w:rsid w:val="00C24EE5"/>
    <w:rsid w:val="00C24F74"/>
    <w:rsid w:val="00C250CF"/>
    <w:rsid w:val="00C2544D"/>
    <w:rsid w:val="00C25D3A"/>
    <w:rsid w:val="00C263AE"/>
    <w:rsid w:val="00C2660B"/>
    <w:rsid w:val="00C26871"/>
    <w:rsid w:val="00C2695A"/>
    <w:rsid w:val="00C2716B"/>
    <w:rsid w:val="00C271F0"/>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41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D5"/>
    <w:rsid w:val="00C460F0"/>
    <w:rsid w:val="00C46253"/>
    <w:rsid w:val="00C46B53"/>
    <w:rsid w:val="00C46D57"/>
    <w:rsid w:val="00C46D92"/>
    <w:rsid w:val="00C470AA"/>
    <w:rsid w:val="00C47202"/>
    <w:rsid w:val="00C47A53"/>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64C"/>
    <w:rsid w:val="00C54757"/>
    <w:rsid w:val="00C54C62"/>
    <w:rsid w:val="00C55ADC"/>
    <w:rsid w:val="00C55B02"/>
    <w:rsid w:val="00C56282"/>
    <w:rsid w:val="00C5638E"/>
    <w:rsid w:val="00C56918"/>
    <w:rsid w:val="00C569CA"/>
    <w:rsid w:val="00C56A29"/>
    <w:rsid w:val="00C5707E"/>
    <w:rsid w:val="00C57CC6"/>
    <w:rsid w:val="00C601EB"/>
    <w:rsid w:val="00C608F0"/>
    <w:rsid w:val="00C60EC1"/>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8B2"/>
    <w:rsid w:val="00C65993"/>
    <w:rsid w:val="00C65D24"/>
    <w:rsid w:val="00C65F58"/>
    <w:rsid w:val="00C66477"/>
    <w:rsid w:val="00C66571"/>
    <w:rsid w:val="00C666DB"/>
    <w:rsid w:val="00C667F6"/>
    <w:rsid w:val="00C66B89"/>
    <w:rsid w:val="00C66C34"/>
    <w:rsid w:val="00C67231"/>
    <w:rsid w:val="00C700D4"/>
    <w:rsid w:val="00C7040D"/>
    <w:rsid w:val="00C705AD"/>
    <w:rsid w:val="00C70950"/>
    <w:rsid w:val="00C70B8C"/>
    <w:rsid w:val="00C71468"/>
    <w:rsid w:val="00C7234D"/>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A46"/>
    <w:rsid w:val="00C839C5"/>
    <w:rsid w:val="00C83E22"/>
    <w:rsid w:val="00C845B4"/>
    <w:rsid w:val="00C85253"/>
    <w:rsid w:val="00C8534D"/>
    <w:rsid w:val="00C8624E"/>
    <w:rsid w:val="00C86379"/>
    <w:rsid w:val="00C864DB"/>
    <w:rsid w:val="00C864EA"/>
    <w:rsid w:val="00C87183"/>
    <w:rsid w:val="00C87304"/>
    <w:rsid w:val="00C8781D"/>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C5E"/>
    <w:rsid w:val="00C92FE9"/>
    <w:rsid w:val="00C9318C"/>
    <w:rsid w:val="00C93297"/>
    <w:rsid w:val="00C93B27"/>
    <w:rsid w:val="00C93D37"/>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6A74"/>
    <w:rsid w:val="00CA73B2"/>
    <w:rsid w:val="00CA74E8"/>
    <w:rsid w:val="00CA765C"/>
    <w:rsid w:val="00CA7EE9"/>
    <w:rsid w:val="00CB016A"/>
    <w:rsid w:val="00CB047F"/>
    <w:rsid w:val="00CB0C2A"/>
    <w:rsid w:val="00CB11BD"/>
    <w:rsid w:val="00CB1368"/>
    <w:rsid w:val="00CB1859"/>
    <w:rsid w:val="00CB1F2A"/>
    <w:rsid w:val="00CB2836"/>
    <w:rsid w:val="00CB2F65"/>
    <w:rsid w:val="00CB480A"/>
    <w:rsid w:val="00CB4FA5"/>
    <w:rsid w:val="00CB51BE"/>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56"/>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92B"/>
    <w:rsid w:val="00CD58A4"/>
    <w:rsid w:val="00CD5C02"/>
    <w:rsid w:val="00CD61E3"/>
    <w:rsid w:val="00CD63C5"/>
    <w:rsid w:val="00CD645D"/>
    <w:rsid w:val="00CD6814"/>
    <w:rsid w:val="00CD6BFF"/>
    <w:rsid w:val="00CD6DA5"/>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EA"/>
    <w:rsid w:val="00CE212D"/>
    <w:rsid w:val="00CE253D"/>
    <w:rsid w:val="00CE2561"/>
    <w:rsid w:val="00CE2E29"/>
    <w:rsid w:val="00CE3257"/>
    <w:rsid w:val="00CE3654"/>
    <w:rsid w:val="00CE37BB"/>
    <w:rsid w:val="00CE4FAE"/>
    <w:rsid w:val="00CE5180"/>
    <w:rsid w:val="00CE56E1"/>
    <w:rsid w:val="00CE5A7E"/>
    <w:rsid w:val="00CE5E50"/>
    <w:rsid w:val="00CE6168"/>
    <w:rsid w:val="00CE671E"/>
    <w:rsid w:val="00CE697C"/>
    <w:rsid w:val="00CE69F3"/>
    <w:rsid w:val="00CE6AD5"/>
    <w:rsid w:val="00CE6E24"/>
    <w:rsid w:val="00CE733A"/>
    <w:rsid w:val="00CE76BD"/>
    <w:rsid w:val="00CE79BC"/>
    <w:rsid w:val="00CE7E65"/>
    <w:rsid w:val="00CF02AC"/>
    <w:rsid w:val="00CF057C"/>
    <w:rsid w:val="00CF06E6"/>
    <w:rsid w:val="00CF18AB"/>
    <w:rsid w:val="00CF1AA6"/>
    <w:rsid w:val="00CF1D47"/>
    <w:rsid w:val="00CF20C8"/>
    <w:rsid w:val="00CF22F9"/>
    <w:rsid w:val="00CF233B"/>
    <w:rsid w:val="00CF23D5"/>
    <w:rsid w:val="00CF2639"/>
    <w:rsid w:val="00CF277A"/>
    <w:rsid w:val="00CF289C"/>
    <w:rsid w:val="00CF2FBF"/>
    <w:rsid w:val="00CF33BA"/>
    <w:rsid w:val="00CF3F01"/>
    <w:rsid w:val="00CF4079"/>
    <w:rsid w:val="00CF43E3"/>
    <w:rsid w:val="00CF46E1"/>
    <w:rsid w:val="00CF4743"/>
    <w:rsid w:val="00CF4F5A"/>
    <w:rsid w:val="00CF4FF0"/>
    <w:rsid w:val="00CF50A9"/>
    <w:rsid w:val="00CF52BC"/>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2DB"/>
    <w:rsid w:val="00D017EE"/>
    <w:rsid w:val="00D0181F"/>
    <w:rsid w:val="00D0182B"/>
    <w:rsid w:val="00D0186E"/>
    <w:rsid w:val="00D01A1A"/>
    <w:rsid w:val="00D01C73"/>
    <w:rsid w:val="00D01E6B"/>
    <w:rsid w:val="00D01F7D"/>
    <w:rsid w:val="00D02369"/>
    <w:rsid w:val="00D02A86"/>
    <w:rsid w:val="00D02C36"/>
    <w:rsid w:val="00D02E17"/>
    <w:rsid w:val="00D03E71"/>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A84"/>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42E"/>
    <w:rsid w:val="00D22D2B"/>
    <w:rsid w:val="00D2322E"/>
    <w:rsid w:val="00D23556"/>
    <w:rsid w:val="00D238BA"/>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6F3F"/>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9D"/>
    <w:rsid w:val="00D65AAD"/>
    <w:rsid w:val="00D66022"/>
    <w:rsid w:val="00D66065"/>
    <w:rsid w:val="00D662E2"/>
    <w:rsid w:val="00D66657"/>
    <w:rsid w:val="00D668FD"/>
    <w:rsid w:val="00D66DAA"/>
    <w:rsid w:val="00D67C3C"/>
    <w:rsid w:val="00D7010A"/>
    <w:rsid w:val="00D7037E"/>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965"/>
    <w:rsid w:val="00D93D5E"/>
    <w:rsid w:val="00D948A0"/>
    <w:rsid w:val="00D948BF"/>
    <w:rsid w:val="00D94BB0"/>
    <w:rsid w:val="00D94C0C"/>
    <w:rsid w:val="00D94FF3"/>
    <w:rsid w:val="00D957C0"/>
    <w:rsid w:val="00D95BF0"/>
    <w:rsid w:val="00D95BFF"/>
    <w:rsid w:val="00D95C3E"/>
    <w:rsid w:val="00D95F44"/>
    <w:rsid w:val="00D96193"/>
    <w:rsid w:val="00D96780"/>
    <w:rsid w:val="00D96DD2"/>
    <w:rsid w:val="00D97A0F"/>
    <w:rsid w:val="00D97DCE"/>
    <w:rsid w:val="00D97E86"/>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B41"/>
    <w:rsid w:val="00DA4D11"/>
    <w:rsid w:val="00DA59A6"/>
    <w:rsid w:val="00DA5A53"/>
    <w:rsid w:val="00DA5CA9"/>
    <w:rsid w:val="00DA5E7E"/>
    <w:rsid w:val="00DA5EB0"/>
    <w:rsid w:val="00DA64EB"/>
    <w:rsid w:val="00DA6884"/>
    <w:rsid w:val="00DA714A"/>
    <w:rsid w:val="00DA71AF"/>
    <w:rsid w:val="00DA727D"/>
    <w:rsid w:val="00DA770F"/>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0A9"/>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98"/>
    <w:rsid w:val="00DC28A6"/>
    <w:rsid w:val="00DC28EC"/>
    <w:rsid w:val="00DC2D0E"/>
    <w:rsid w:val="00DC392F"/>
    <w:rsid w:val="00DC3DA5"/>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ED7"/>
    <w:rsid w:val="00DD21AA"/>
    <w:rsid w:val="00DD242B"/>
    <w:rsid w:val="00DD2FE5"/>
    <w:rsid w:val="00DD3184"/>
    <w:rsid w:val="00DD3401"/>
    <w:rsid w:val="00DD3430"/>
    <w:rsid w:val="00DD3480"/>
    <w:rsid w:val="00DD3565"/>
    <w:rsid w:val="00DD35E2"/>
    <w:rsid w:val="00DD40E9"/>
    <w:rsid w:val="00DD476F"/>
    <w:rsid w:val="00DD49D3"/>
    <w:rsid w:val="00DD50F2"/>
    <w:rsid w:val="00DD550A"/>
    <w:rsid w:val="00DD598B"/>
    <w:rsid w:val="00DD59BF"/>
    <w:rsid w:val="00DD5BBE"/>
    <w:rsid w:val="00DD620F"/>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B26"/>
    <w:rsid w:val="00DE1017"/>
    <w:rsid w:val="00DE1039"/>
    <w:rsid w:val="00DE151C"/>
    <w:rsid w:val="00DE1E5B"/>
    <w:rsid w:val="00DE21CF"/>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5795"/>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3F7C"/>
    <w:rsid w:val="00E143F1"/>
    <w:rsid w:val="00E145E0"/>
    <w:rsid w:val="00E14913"/>
    <w:rsid w:val="00E14BB9"/>
    <w:rsid w:val="00E150B1"/>
    <w:rsid w:val="00E15352"/>
    <w:rsid w:val="00E154A1"/>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C8B"/>
    <w:rsid w:val="00E2432C"/>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0A7C"/>
    <w:rsid w:val="00E31371"/>
    <w:rsid w:val="00E31506"/>
    <w:rsid w:val="00E3169E"/>
    <w:rsid w:val="00E31BF9"/>
    <w:rsid w:val="00E31E91"/>
    <w:rsid w:val="00E320F8"/>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5DB2"/>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6B8"/>
    <w:rsid w:val="00E60730"/>
    <w:rsid w:val="00E608B7"/>
    <w:rsid w:val="00E60D6F"/>
    <w:rsid w:val="00E60F80"/>
    <w:rsid w:val="00E61141"/>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6D"/>
    <w:rsid w:val="00E723D3"/>
    <w:rsid w:val="00E7242A"/>
    <w:rsid w:val="00E7245A"/>
    <w:rsid w:val="00E725BE"/>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6C8"/>
    <w:rsid w:val="00E828DA"/>
    <w:rsid w:val="00E82B9F"/>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4CB2"/>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33E"/>
    <w:rsid w:val="00EC183D"/>
    <w:rsid w:val="00EC1B6D"/>
    <w:rsid w:val="00EC1D83"/>
    <w:rsid w:val="00EC1E45"/>
    <w:rsid w:val="00EC2ABE"/>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43DC"/>
    <w:rsid w:val="00ED4817"/>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C62"/>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927"/>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932"/>
    <w:rsid w:val="00F11CF5"/>
    <w:rsid w:val="00F124CB"/>
    <w:rsid w:val="00F12B3D"/>
    <w:rsid w:val="00F12D63"/>
    <w:rsid w:val="00F1403E"/>
    <w:rsid w:val="00F1415B"/>
    <w:rsid w:val="00F1476B"/>
    <w:rsid w:val="00F149F8"/>
    <w:rsid w:val="00F14FB8"/>
    <w:rsid w:val="00F155B5"/>
    <w:rsid w:val="00F15860"/>
    <w:rsid w:val="00F1634B"/>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0CA"/>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92F"/>
    <w:rsid w:val="00F40BB4"/>
    <w:rsid w:val="00F4125D"/>
    <w:rsid w:val="00F417B8"/>
    <w:rsid w:val="00F4262F"/>
    <w:rsid w:val="00F42910"/>
    <w:rsid w:val="00F42A4D"/>
    <w:rsid w:val="00F42BEE"/>
    <w:rsid w:val="00F42C0A"/>
    <w:rsid w:val="00F42C2B"/>
    <w:rsid w:val="00F434B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1DF2"/>
    <w:rsid w:val="00F51F1E"/>
    <w:rsid w:val="00F524CD"/>
    <w:rsid w:val="00F52756"/>
    <w:rsid w:val="00F52A47"/>
    <w:rsid w:val="00F52A4B"/>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B85"/>
    <w:rsid w:val="00F60C26"/>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DDF"/>
    <w:rsid w:val="00F71EA2"/>
    <w:rsid w:val="00F71EBE"/>
    <w:rsid w:val="00F71F79"/>
    <w:rsid w:val="00F72106"/>
    <w:rsid w:val="00F721A1"/>
    <w:rsid w:val="00F724E3"/>
    <w:rsid w:val="00F727AA"/>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6BB"/>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B15"/>
    <w:rsid w:val="00FA0E7C"/>
    <w:rsid w:val="00FA1177"/>
    <w:rsid w:val="00FA1CBF"/>
    <w:rsid w:val="00FA1D8F"/>
    <w:rsid w:val="00FA2002"/>
    <w:rsid w:val="00FA2526"/>
    <w:rsid w:val="00FA265E"/>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16C"/>
    <w:rsid w:val="00FB0443"/>
    <w:rsid w:val="00FB097A"/>
    <w:rsid w:val="00FB114F"/>
    <w:rsid w:val="00FB11A4"/>
    <w:rsid w:val="00FB11A6"/>
    <w:rsid w:val="00FB1352"/>
    <w:rsid w:val="00FB15D5"/>
    <w:rsid w:val="00FB1694"/>
    <w:rsid w:val="00FB18E8"/>
    <w:rsid w:val="00FB18E9"/>
    <w:rsid w:val="00FB19D8"/>
    <w:rsid w:val="00FB1DCF"/>
    <w:rsid w:val="00FB22E5"/>
    <w:rsid w:val="00FB2796"/>
    <w:rsid w:val="00FB2864"/>
    <w:rsid w:val="00FB2E28"/>
    <w:rsid w:val="00FB2E61"/>
    <w:rsid w:val="00FB2F94"/>
    <w:rsid w:val="00FB3301"/>
    <w:rsid w:val="00FB33A5"/>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AC8"/>
    <w:rsid w:val="00FD2804"/>
    <w:rsid w:val="00FD282A"/>
    <w:rsid w:val="00FD2A71"/>
    <w:rsid w:val="00FD2F55"/>
    <w:rsid w:val="00FD305B"/>
    <w:rsid w:val="00FD33B3"/>
    <w:rsid w:val="00FD38AF"/>
    <w:rsid w:val="00FD3905"/>
    <w:rsid w:val="00FD4124"/>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B1F"/>
    <w:rsid w:val="00FD7D1F"/>
    <w:rsid w:val="00FD7F6A"/>
    <w:rsid w:val="00FE04B6"/>
    <w:rsid w:val="00FE05E5"/>
    <w:rsid w:val="00FE0657"/>
    <w:rsid w:val="00FE0851"/>
    <w:rsid w:val="00FE15A9"/>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5AD"/>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40659316">
      <w:bodyDiv w:val="1"/>
      <w:marLeft w:val="0"/>
      <w:marRight w:val="0"/>
      <w:marTop w:val="0"/>
      <w:marBottom w:val="0"/>
      <w:divBdr>
        <w:top w:val="none" w:sz="0" w:space="0" w:color="auto"/>
        <w:left w:val="none" w:sz="0" w:space="0" w:color="auto"/>
        <w:bottom w:val="none" w:sz="0" w:space="0" w:color="auto"/>
        <w:right w:val="none" w:sz="0" w:space="0" w:color="auto"/>
      </w:divBdr>
      <w:divsChild>
        <w:div w:id="1020886983">
          <w:marLeft w:val="0"/>
          <w:marRight w:val="0"/>
          <w:marTop w:val="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74066E-3657-4AD4-BCFA-45C1F74FD0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customXml/itemProps4.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2788</Words>
  <Characters>14854</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Update 03.2021</cp:lastModifiedBy>
  <cp:revision>5</cp:revision>
  <cp:lastPrinted>2020-02-14T16:56:00Z</cp:lastPrinted>
  <dcterms:created xsi:type="dcterms:W3CDTF">2021-04-02T21:36:00Z</dcterms:created>
  <dcterms:modified xsi:type="dcterms:W3CDTF">2021-04-02T22:43:00Z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